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34" w:rsidRPr="00E91834" w:rsidRDefault="00E91834" w:rsidP="00E91834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color w:val="3E474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3E474C"/>
          <w:sz w:val="20"/>
          <w:szCs w:val="20"/>
          <w:lang w:eastAsia="ru-RU"/>
        </w:rPr>
        <w:t>И</w:t>
      </w:r>
      <w:bookmarkStart w:id="0" w:name="_GoBack"/>
      <w:bookmarkEnd w:id="0"/>
      <w:r w:rsidRPr="00E91834">
        <w:rPr>
          <w:rFonts w:ascii="Arial" w:eastAsia="Times New Roman" w:hAnsi="Arial" w:cs="Arial"/>
          <w:b/>
          <w:color w:val="3E474C"/>
          <w:sz w:val="20"/>
          <w:szCs w:val="20"/>
          <w:lang w:eastAsia="ru-RU"/>
        </w:rPr>
        <w:t>гровое и спортивное оборудование:</w:t>
      </w:r>
    </w:p>
    <w:tbl>
      <w:tblPr>
        <w:tblW w:w="8947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2835"/>
      </w:tblGrid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b/>
                <w:bCs/>
                <w:color w:val="3E474C"/>
                <w:sz w:val="20"/>
                <w:szCs w:val="20"/>
                <w:lang w:eastAsia="ru-RU"/>
              </w:rPr>
              <w:t>Наименование игрового и спортивного оборудования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b/>
                <w:bCs/>
                <w:color w:val="3E474C"/>
                <w:sz w:val="20"/>
                <w:szCs w:val="20"/>
                <w:lang w:eastAsia="ru-RU"/>
              </w:rPr>
              <w:t>Количество игрового и спортивного оборудования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Детский игровой спортивный комплекс, паспорт  УДСК 4.02.01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Игровое оборудование «Городок» (ИО-1.10.16.00РЭ)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Игровое оборудование «Качалка» «Заяц» (ИО-1.4.09.00РЭ)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Песочница детская «Солнышко» №121, паспорт П121.00.00.00ПС-2шт.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Песочница «Ромашка» №146, паспорт П146.00.00.00.ПС-2шт.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Песочница  «Зонтик» ИО-1.7.03.00РЭ-2шт.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Карусель 4-местная №5,паспорт КС05.00.00.00ПС-2шт.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4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Горка с </w:t>
            </w:r>
            <w:proofErr w:type="spellStart"/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рукоходом</w:t>
            </w:r>
            <w:proofErr w:type="spellEnd"/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 «Юниор»  №65,паспорт  ИК65.00.00.00.ПС-2шт.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«Домик»  №72,паспорт  ИК72.00.00.00 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Детская песочница «Кораблик» №85,паспорт  </w:t>
            </w:r>
            <w:proofErr w:type="gramStart"/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</w:t>
            </w:r>
            <w:proofErr w:type="gramEnd"/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 85.00.00.00ПС 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«Пеньки»  №168,паспорт  ИК168.00.00.00 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«Заборчик с перекладинами» № 164,паспорт  ИК164.00.00.00 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Игровой комплекс </w:t>
            </w:r>
            <w:proofErr w:type="spellStart"/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рукоход</w:t>
            </w:r>
            <w:proofErr w:type="spellEnd"/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 «Круг» №165,паспорт  ИК 165.00.00.00 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«Комплексный снаряд» №33,паспорт КС33.00.00.00ПС-1шт.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«Ростомер» №135,паспорт ИК135.00.00.00ПС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«Брусья параллельные» №44,паспорт Б44.00.00.00ПС-1шт.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lastRenderedPageBreak/>
              <w:t>Игровой комплекс «Стенка для лазания» №143,паспорт ИК143.00.00.00 ПС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«Перекладины разновысокие»№34,паспорт ИК34.00.00.00 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«Горка «Шахматы»» №153,паспорт ИК153.00.00.00 ПС-2шт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«Шведская стенка» № 117,паспорт ИК117.00.00.00ПС-1шт.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«Вращающийся барабан» №38,паспорт 38.00.00.00ПС-1шт.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 Пчела» №130,паспорт ИК130.00.00.00ПС-2шт.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«Ростомер Винни Пух» №138,паспорт ИК138.00.00.00ПС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«Лабиринт» №16,паспорт ИК16.00.00.00 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«Бабочка»№129,паспорт ИК129.00.00.00ПС-2шт.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«Пьедестал» №40,паспорт ИК40.00.00.00ПС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</w:t>
            </w:r>
          </w:p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 « Стенка гимнастическая»№30,паспорт СГ30.00.00.00ПС-1шт.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«Мишень» спортивная»№142,паспорт ИК142.00.00.00.ПС-1шт.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«Брусья разновысокие» №15,паспорт ИК15.00.00.00 ПС-2шт.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Игровой комплекс «Бревно» №127,паспорт ИК127.00.00.00 ПС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</w:t>
            </w:r>
          </w:p>
        </w:tc>
      </w:tr>
      <w:tr w:rsidR="00E91834" w:rsidRPr="00E91834" w:rsidTr="00E91834">
        <w:tc>
          <w:tcPr>
            <w:tcW w:w="611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Качалка-балансир «Самолет»№28,паспортКБ28.00.00.00ПС</w:t>
            </w:r>
          </w:p>
        </w:tc>
        <w:tc>
          <w:tcPr>
            <w:tcW w:w="283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E91834" w:rsidRPr="00E91834" w:rsidRDefault="00E91834" w:rsidP="00E9183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E91834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</w:t>
            </w:r>
          </w:p>
        </w:tc>
      </w:tr>
    </w:tbl>
    <w:p w:rsidR="00BD30C9" w:rsidRDefault="00BD30C9"/>
    <w:sectPr w:rsidR="00BD30C9" w:rsidSect="00E9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34"/>
    <w:rsid w:val="00BD30C9"/>
    <w:rsid w:val="00E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2018-04-11T04:27:00Z</dcterms:created>
  <dcterms:modified xsi:type="dcterms:W3CDTF">2018-04-11T04:29:00Z</dcterms:modified>
</cp:coreProperties>
</file>