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9F" w:rsidRDefault="001272EC" w:rsidP="00F044F8">
      <w:pPr>
        <w:jc w:val="center"/>
        <w:rPr>
          <w:szCs w:val="28"/>
        </w:rPr>
      </w:pPr>
      <w:r>
        <w:rPr>
          <w:szCs w:val="28"/>
        </w:rPr>
        <w:t>К</w:t>
      </w:r>
      <w:r w:rsidR="000F45A5">
        <w:rPr>
          <w:szCs w:val="28"/>
        </w:rPr>
        <w:t xml:space="preserve">ритерии и показатели </w:t>
      </w:r>
      <w:r w:rsidR="000F45A5" w:rsidRPr="00113E51">
        <w:rPr>
          <w:szCs w:val="28"/>
        </w:rPr>
        <w:t xml:space="preserve">эффективности деятельности </w:t>
      </w:r>
      <w:r w:rsidR="00F044F8">
        <w:rPr>
          <w:szCs w:val="28"/>
        </w:rPr>
        <w:t xml:space="preserve">и качества труда </w:t>
      </w:r>
    </w:p>
    <w:p w:rsidR="001272EC" w:rsidRDefault="001272EC" w:rsidP="00F044F8">
      <w:pPr>
        <w:jc w:val="center"/>
        <w:rPr>
          <w:szCs w:val="28"/>
        </w:rPr>
      </w:pPr>
      <w:r>
        <w:rPr>
          <w:szCs w:val="28"/>
        </w:rPr>
        <w:t>заместителя директора по учебно-воспитательной работе (Дедюра Н.В.)</w:t>
      </w:r>
    </w:p>
    <w:p w:rsidR="000F45A5" w:rsidRPr="000F45A5" w:rsidRDefault="000F45A5" w:rsidP="000F45A5">
      <w:pPr>
        <w:jc w:val="center"/>
        <w:rPr>
          <w:sz w:val="16"/>
          <w:szCs w:val="16"/>
        </w:rPr>
      </w:pPr>
    </w:p>
    <w:tbl>
      <w:tblPr>
        <w:tblW w:w="508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4820"/>
        <w:gridCol w:w="7089"/>
        <w:gridCol w:w="847"/>
      </w:tblGrid>
      <w:tr w:rsidR="00D14CAB" w:rsidRPr="00BE79FE" w:rsidTr="00F64AA7">
        <w:trPr>
          <w:cantSplit/>
          <w:trHeight w:val="683"/>
          <w:tblHeader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AB" w:rsidRPr="007316E5" w:rsidRDefault="00D14CAB" w:rsidP="00AF78C8">
            <w:pPr>
              <w:jc w:val="center"/>
              <w:rPr>
                <w:sz w:val="20"/>
                <w:szCs w:val="20"/>
              </w:rPr>
            </w:pPr>
            <w:r w:rsidRPr="007316E5">
              <w:rPr>
                <w:sz w:val="20"/>
                <w:szCs w:val="20"/>
              </w:rPr>
              <w:t xml:space="preserve">Критерии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CAB" w:rsidRPr="007316E5" w:rsidRDefault="00D14CAB" w:rsidP="00AA529D">
            <w:pPr>
              <w:jc w:val="center"/>
              <w:rPr>
                <w:sz w:val="20"/>
                <w:szCs w:val="20"/>
              </w:rPr>
            </w:pPr>
            <w:r w:rsidRPr="007316E5">
              <w:rPr>
                <w:sz w:val="20"/>
                <w:szCs w:val="20"/>
              </w:rPr>
              <w:t>Примерные показатели эффективности деятельности и качества труда педагогических и руководящих работников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AB" w:rsidRPr="007316E5" w:rsidRDefault="00D14CAB" w:rsidP="007F3BD5">
            <w:pPr>
              <w:jc w:val="center"/>
              <w:rPr>
                <w:sz w:val="20"/>
                <w:szCs w:val="20"/>
              </w:rPr>
            </w:pPr>
            <w:r w:rsidRPr="007316E5">
              <w:rPr>
                <w:sz w:val="20"/>
                <w:szCs w:val="20"/>
              </w:rPr>
              <w:t>Методика расчета значений показателей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CAB" w:rsidRPr="007316E5" w:rsidRDefault="00D14CAB" w:rsidP="00AA529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316E5">
              <w:rPr>
                <w:sz w:val="20"/>
                <w:szCs w:val="20"/>
              </w:rPr>
              <w:t>Да-1, нет-0</w:t>
            </w:r>
          </w:p>
        </w:tc>
      </w:tr>
      <w:tr w:rsidR="00D74508" w:rsidRPr="00BE79FE" w:rsidTr="00F64AA7">
        <w:trPr>
          <w:trHeight w:val="1656"/>
        </w:trPr>
        <w:tc>
          <w:tcPr>
            <w:tcW w:w="755" w:type="pct"/>
            <w:shd w:val="clear" w:color="auto" w:fill="auto"/>
          </w:tcPr>
          <w:p w:rsidR="00D74508" w:rsidRPr="007316E5" w:rsidRDefault="00D74508" w:rsidP="00D902FB">
            <w:pPr>
              <w:rPr>
                <w:sz w:val="24"/>
              </w:rPr>
            </w:pPr>
            <w:r w:rsidRPr="007316E5">
              <w:rPr>
                <w:sz w:val="24"/>
              </w:rPr>
              <w:t>1. Развитие кадрового потенциала</w:t>
            </w:r>
          </w:p>
        </w:tc>
        <w:tc>
          <w:tcPr>
            <w:tcW w:w="1604" w:type="pct"/>
            <w:shd w:val="clear" w:color="auto" w:fill="auto"/>
          </w:tcPr>
          <w:p w:rsidR="00D74508" w:rsidRDefault="00D74508" w:rsidP="00D14CAB">
            <w:pPr>
              <w:rPr>
                <w:sz w:val="24"/>
              </w:rPr>
            </w:pPr>
            <w:r w:rsidRPr="007316E5"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  <w:r w:rsidRPr="007316E5">
              <w:rPr>
                <w:sz w:val="24"/>
              </w:rPr>
              <w:t>. Участие в мероприятиях, направленных на повышение уровня профессиональных компетенций</w:t>
            </w:r>
          </w:p>
          <w:p w:rsidR="00D74508" w:rsidRDefault="00D74508" w:rsidP="00D66981">
            <w:pPr>
              <w:rPr>
                <w:rStyle w:val="aa"/>
              </w:rPr>
            </w:pPr>
          </w:p>
          <w:p w:rsidR="00D74508" w:rsidRPr="007316E5" w:rsidRDefault="00D74508" w:rsidP="00D66981">
            <w:pPr>
              <w:rPr>
                <w:sz w:val="24"/>
              </w:rPr>
            </w:pPr>
          </w:p>
        </w:tc>
        <w:tc>
          <w:tcPr>
            <w:tcW w:w="2359" w:type="pct"/>
            <w:shd w:val="clear" w:color="auto" w:fill="auto"/>
          </w:tcPr>
          <w:p w:rsidR="00D74508" w:rsidRPr="007316E5" w:rsidRDefault="00D74508" w:rsidP="00887ED9">
            <w:pPr>
              <w:widowControl w:val="0"/>
              <w:jc w:val="both"/>
              <w:rPr>
                <w:sz w:val="24"/>
              </w:rPr>
            </w:pPr>
            <w:r w:rsidRPr="007316E5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7316E5">
              <w:rPr>
                <w:sz w:val="24"/>
              </w:rPr>
              <w:t xml:space="preserve"> участие в конференциях, семинарах, вебинарах, круглых столах и других мероприятиях, направленных на повышение уровня профессиональных компетенций в роли слушателя на уровне образовательного учреждения и выше (для руководящих работников – не ниже муниципального уровня)</w:t>
            </w:r>
          </w:p>
        </w:tc>
        <w:tc>
          <w:tcPr>
            <w:tcW w:w="282" w:type="pct"/>
          </w:tcPr>
          <w:p w:rsidR="00D74508" w:rsidRPr="008F21E1" w:rsidRDefault="00D74508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D14CAB" w:rsidRPr="00BE79FE" w:rsidTr="00F64AA7">
        <w:tc>
          <w:tcPr>
            <w:tcW w:w="755" w:type="pct"/>
            <w:shd w:val="clear" w:color="auto" w:fill="auto"/>
          </w:tcPr>
          <w:p w:rsidR="00D14CAB" w:rsidRPr="007316E5" w:rsidRDefault="00D14CAB" w:rsidP="00D74508">
            <w:pPr>
              <w:rPr>
                <w:sz w:val="24"/>
              </w:rPr>
            </w:pPr>
            <w:r w:rsidRPr="007316E5">
              <w:rPr>
                <w:sz w:val="24"/>
              </w:rPr>
              <w:t xml:space="preserve">2. </w:t>
            </w:r>
            <w:r w:rsidR="00D74508">
              <w:rPr>
                <w:sz w:val="24"/>
              </w:rPr>
              <w:t>Организация работы психолого-педагогической службы</w:t>
            </w:r>
          </w:p>
        </w:tc>
        <w:tc>
          <w:tcPr>
            <w:tcW w:w="1604" w:type="pct"/>
            <w:shd w:val="clear" w:color="auto" w:fill="auto"/>
          </w:tcPr>
          <w:p w:rsidR="00D14CAB" w:rsidRPr="007316E5" w:rsidRDefault="00D14CAB" w:rsidP="00FC0ECA">
            <w:pPr>
              <w:rPr>
                <w:sz w:val="24"/>
              </w:rPr>
            </w:pPr>
            <w:r w:rsidRPr="007316E5">
              <w:rPr>
                <w:sz w:val="24"/>
              </w:rPr>
              <w:t xml:space="preserve">2.1. </w:t>
            </w:r>
            <w:r w:rsidR="00D74508">
              <w:rPr>
                <w:sz w:val="24"/>
              </w:rPr>
              <w:t>100% нуждающихся учащихся охвачены психолого-педагогическим сопровождением</w:t>
            </w:r>
          </w:p>
        </w:tc>
        <w:tc>
          <w:tcPr>
            <w:tcW w:w="2359" w:type="pct"/>
            <w:shd w:val="clear" w:color="auto" w:fill="auto"/>
          </w:tcPr>
          <w:p w:rsidR="00D14CAB" w:rsidRPr="007316E5" w:rsidRDefault="00D14CAB" w:rsidP="009F52BB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 w:rsidRPr="007316E5">
              <w:rPr>
                <w:rFonts w:eastAsia="SimSun"/>
                <w:sz w:val="24"/>
                <w:u w:val="single"/>
                <w:lang w:eastAsia="zh-CN"/>
              </w:rPr>
              <w:t>Условия, при которых показатель считается достигнутым:</w:t>
            </w:r>
          </w:p>
          <w:p w:rsidR="00D14CAB" w:rsidRPr="007316E5" w:rsidRDefault="00D14CAB" w:rsidP="009F52BB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7316E5">
              <w:rPr>
                <w:rFonts w:eastAsia="SimSun"/>
                <w:sz w:val="24"/>
                <w:lang w:eastAsia="zh-CN"/>
              </w:rPr>
              <w:t>1.Осуществляется психолого-педагогическое консультирование обучающихся, их родителей (законных представителей), педагогических работников;</w:t>
            </w:r>
          </w:p>
          <w:p w:rsidR="00D14CAB" w:rsidRPr="007316E5" w:rsidRDefault="00D14CAB" w:rsidP="009F52BB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7316E5">
              <w:rPr>
                <w:rFonts w:eastAsia="SimSun"/>
                <w:sz w:val="24"/>
                <w:lang w:eastAsia="zh-CN"/>
              </w:rPr>
              <w:t>2.Организованы коррекционно-развивающие и компенсирующие занятия, логопедическая помощь обучающимся;</w:t>
            </w:r>
          </w:p>
          <w:p w:rsidR="00D14CAB" w:rsidRPr="007316E5" w:rsidRDefault="00D14CAB" w:rsidP="009F52BB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7316E5">
              <w:rPr>
                <w:rFonts w:eastAsia="SimSun"/>
                <w:sz w:val="24"/>
                <w:lang w:eastAsia="zh-CN"/>
              </w:rPr>
              <w:t>3.Оказывается помощь обучающимся в социальной адаптации, профориентации;</w:t>
            </w:r>
          </w:p>
          <w:p w:rsidR="00D14CAB" w:rsidRPr="007316E5" w:rsidRDefault="00D14CAB" w:rsidP="00D74508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7316E5">
              <w:rPr>
                <w:rFonts w:eastAsia="SimSun"/>
                <w:sz w:val="24"/>
                <w:lang w:eastAsia="zh-CN"/>
              </w:rPr>
              <w:t>4.Отсутствуют жалобы родителей (законных пред</w:t>
            </w:r>
            <w:r w:rsidR="00D74508">
              <w:rPr>
                <w:rFonts w:eastAsia="SimSun"/>
                <w:sz w:val="24"/>
                <w:lang w:eastAsia="zh-CN"/>
              </w:rPr>
              <w:t>ставителей) на качество работы психолого-педагогической службы.</w:t>
            </w:r>
          </w:p>
        </w:tc>
        <w:tc>
          <w:tcPr>
            <w:tcW w:w="282" w:type="pct"/>
          </w:tcPr>
          <w:p w:rsidR="00D14CAB" w:rsidRPr="008F21E1" w:rsidRDefault="00D14CAB" w:rsidP="0055143F">
            <w:pPr>
              <w:widowControl w:val="0"/>
              <w:rPr>
                <w:rFonts w:eastAsia="SimSun"/>
                <w:sz w:val="24"/>
                <w:lang w:eastAsia="zh-CN"/>
              </w:rPr>
            </w:pPr>
          </w:p>
        </w:tc>
      </w:tr>
      <w:tr w:rsidR="00D14CAB" w:rsidRPr="00BE79FE" w:rsidTr="00F64AA7">
        <w:tc>
          <w:tcPr>
            <w:tcW w:w="755" w:type="pct"/>
            <w:vMerge w:val="restart"/>
            <w:shd w:val="clear" w:color="auto" w:fill="auto"/>
          </w:tcPr>
          <w:p w:rsidR="00D14CAB" w:rsidRPr="007316E5" w:rsidRDefault="00D14CAB" w:rsidP="0055143F">
            <w:pPr>
              <w:rPr>
                <w:sz w:val="24"/>
              </w:rPr>
            </w:pPr>
            <w:r w:rsidRPr="007316E5">
              <w:rPr>
                <w:sz w:val="24"/>
              </w:rPr>
              <w:t>3. Создание условий для сохранения здоровья учащихся</w:t>
            </w:r>
          </w:p>
        </w:tc>
        <w:tc>
          <w:tcPr>
            <w:tcW w:w="1604" w:type="pct"/>
            <w:shd w:val="clear" w:color="auto" w:fill="auto"/>
          </w:tcPr>
          <w:p w:rsidR="00D14CAB" w:rsidRPr="007316E5" w:rsidRDefault="00D14CAB" w:rsidP="003E3246">
            <w:pPr>
              <w:rPr>
                <w:sz w:val="24"/>
              </w:rPr>
            </w:pPr>
            <w:r w:rsidRPr="007316E5">
              <w:rPr>
                <w:sz w:val="24"/>
              </w:rPr>
              <w:t>3.1. Отсутствие или снижение численности учащихся, систематически пропускающих и не посещающих занятия без уважительной причины (либо их отсутствие)</w:t>
            </w:r>
          </w:p>
        </w:tc>
        <w:tc>
          <w:tcPr>
            <w:tcW w:w="2359" w:type="pct"/>
            <w:shd w:val="clear" w:color="auto" w:fill="auto"/>
          </w:tcPr>
          <w:p w:rsidR="00D14CAB" w:rsidRPr="007316E5" w:rsidRDefault="00D14CAB" w:rsidP="003E3246">
            <w:pPr>
              <w:jc w:val="both"/>
              <w:rPr>
                <w:sz w:val="24"/>
              </w:rPr>
            </w:pPr>
            <w:r w:rsidRPr="007316E5">
              <w:rPr>
                <w:sz w:val="24"/>
                <w:u w:val="single"/>
              </w:rPr>
              <w:t>Условия, при которых показатель считается достигнутым:</w:t>
            </w:r>
            <w:r w:rsidRPr="007316E5">
              <w:rPr>
                <w:sz w:val="24"/>
              </w:rPr>
              <w:t xml:space="preserve"> отсутствие или снижение численности учащихся, систематически пропускающих и не посещающих занятия без уважительной причины</w:t>
            </w:r>
          </w:p>
        </w:tc>
        <w:tc>
          <w:tcPr>
            <w:tcW w:w="282" w:type="pct"/>
          </w:tcPr>
          <w:p w:rsidR="00D14CAB" w:rsidRPr="008F21E1" w:rsidRDefault="00D14CAB" w:rsidP="0055143F">
            <w:pPr>
              <w:jc w:val="both"/>
              <w:rPr>
                <w:sz w:val="24"/>
              </w:rPr>
            </w:pPr>
          </w:p>
        </w:tc>
      </w:tr>
      <w:tr w:rsidR="00D14CAB" w:rsidRPr="00BE79FE" w:rsidTr="00F64AA7">
        <w:tc>
          <w:tcPr>
            <w:tcW w:w="755" w:type="pct"/>
            <w:vMerge/>
            <w:shd w:val="clear" w:color="auto" w:fill="auto"/>
          </w:tcPr>
          <w:p w:rsidR="00D14CAB" w:rsidRPr="007316E5" w:rsidRDefault="00D14CAB" w:rsidP="0055143F">
            <w:pPr>
              <w:rPr>
                <w:sz w:val="24"/>
              </w:rPr>
            </w:pPr>
          </w:p>
        </w:tc>
        <w:tc>
          <w:tcPr>
            <w:tcW w:w="1604" w:type="pct"/>
            <w:shd w:val="clear" w:color="auto" w:fill="auto"/>
          </w:tcPr>
          <w:p w:rsidR="00D14CAB" w:rsidRPr="007316E5" w:rsidRDefault="00D14CAB" w:rsidP="00D14CAB">
            <w:pPr>
              <w:rPr>
                <w:sz w:val="24"/>
              </w:rPr>
            </w:pPr>
            <w:r w:rsidRPr="007316E5">
              <w:rPr>
                <w:sz w:val="24"/>
              </w:rPr>
              <w:t>3.2. Отсутствие фактов травматизма среди обучающихся во время образовательного процесса, фактов нарушения прав несовершеннолетних</w:t>
            </w:r>
          </w:p>
        </w:tc>
        <w:tc>
          <w:tcPr>
            <w:tcW w:w="2359" w:type="pct"/>
            <w:shd w:val="clear" w:color="auto" w:fill="auto"/>
          </w:tcPr>
          <w:p w:rsidR="00D14CAB" w:rsidRPr="007316E5" w:rsidRDefault="00D14CAB" w:rsidP="0055143F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7316E5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7316E5">
              <w:rPr>
                <w:rFonts w:eastAsia="SimSun"/>
                <w:sz w:val="24"/>
                <w:lang w:eastAsia="zh-CN"/>
              </w:rPr>
              <w:t xml:space="preserve"> о</w:t>
            </w:r>
            <w:r w:rsidRPr="007316E5">
              <w:rPr>
                <w:sz w:val="24"/>
              </w:rPr>
              <w:t>тсутствие фактов травматизма среди обучающихся во время образовательного процесса, фактов нарушения прав несовершеннолетних</w:t>
            </w:r>
          </w:p>
          <w:p w:rsidR="00D14CAB" w:rsidRPr="007316E5" w:rsidRDefault="00D14CAB" w:rsidP="0055143F">
            <w:pPr>
              <w:spacing w:before="60"/>
              <w:jc w:val="both"/>
              <w:rPr>
                <w:sz w:val="24"/>
              </w:rPr>
            </w:pPr>
          </w:p>
        </w:tc>
        <w:tc>
          <w:tcPr>
            <w:tcW w:w="282" w:type="pct"/>
          </w:tcPr>
          <w:p w:rsidR="00D14CAB" w:rsidRPr="008F21E1" w:rsidRDefault="00D14CAB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D14CAB" w:rsidRPr="00BE79FE" w:rsidTr="00F64AA7">
        <w:tc>
          <w:tcPr>
            <w:tcW w:w="755" w:type="pct"/>
            <w:shd w:val="clear" w:color="auto" w:fill="auto"/>
          </w:tcPr>
          <w:p w:rsidR="00D14CAB" w:rsidRPr="007316E5" w:rsidRDefault="00D14CAB" w:rsidP="0055143F">
            <w:pPr>
              <w:rPr>
                <w:sz w:val="24"/>
              </w:rPr>
            </w:pPr>
            <w:r w:rsidRPr="007316E5">
              <w:rPr>
                <w:sz w:val="24"/>
              </w:rPr>
              <w:t>4. Обеспечение доступности образования для детей с ОВЗ и инвалидностью</w:t>
            </w:r>
          </w:p>
        </w:tc>
        <w:tc>
          <w:tcPr>
            <w:tcW w:w="1604" w:type="pct"/>
            <w:shd w:val="clear" w:color="auto" w:fill="auto"/>
          </w:tcPr>
          <w:p w:rsidR="00D14CAB" w:rsidRPr="007316E5" w:rsidRDefault="00D14CAB" w:rsidP="00023123">
            <w:pPr>
              <w:rPr>
                <w:rFonts w:eastAsia="SimSun"/>
                <w:sz w:val="24"/>
                <w:lang w:eastAsia="zh-CN"/>
              </w:rPr>
            </w:pPr>
            <w:r w:rsidRPr="007316E5">
              <w:rPr>
                <w:rFonts w:eastAsia="SimSun"/>
                <w:sz w:val="24"/>
                <w:lang w:eastAsia="zh-CN"/>
              </w:rPr>
              <w:t xml:space="preserve">4.1. Обеспечение условий организации обучения и воспитания обучающихся с </w:t>
            </w:r>
            <w:r w:rsidRPr="007316E5">
              <w:rPr>
                <w:sz w:val="24"/>
              </w:rPr>
              <w:t>ограниченными возможностями здоровья</w:t>
            </w:r>
            <w:r w:rsidRPr="007316E5">
              <w:rPr>
                <w:rFonts w:eastAsia="SimSun"/>
                <w:sz w:val="24"/>
                <w:lang w:eastAsia="zh-CN"/>
              </w:rPr>
              <w:t xml:space="preserve"> и инвалидностью, а также их вовлечение в </w:t>
            </w:r>
            <w:r w:rsidRPr="007316E5">
              <w:rPr>
                <w:sz w:val="24"/>
              </w:rPr>
              <w:t>общественную жизнь образовательного учреждения</w:t>
            </w:r>
            <w:r w:rsidR="00023123">
              <w:rPr>
                <w:sz w:val="24"/>
              </w:rPr>
              <w:t xml:space="preserve"> </w:t>
            </w:r>
            <w:r w:rsidRPr="007316E5">
              <w:rPr>
                <w:rFonts w:eastAsia="SimSun"/>
                <w:sz w:val="24"/>
                <w:lang w:eastAsia="zh-CN"/>
              </w:rPr>
              <w:t>(при наличии детей с ОВЗ и инвалидностью)</w:t>
            </w:r>
          </w:p>
        </w:tc>
        <w:tc>
          <w:tcPr>
            <w:tcW w:w="2359" w:type="pct"/>
            <w:shd w:val="clear" w:color="auto" w:fill="auto"/>
          </w:tcPr>
          <w:p w:rsidR="00D14CAB" w:rsidRPr="007316E5" w:rsidRDefault="00D14CAB" w:rsidP="0055143F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  <w:r w:rsidRPr="007316E5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7316E5">
              <w:rPr>
                <w:rFonts w:eastAsia="SimSun"/>
                <w:sz w:val="24"/>
                <w:lang w:eastAsia="zh-CN"/>
              </w:rPr>
              <w:t xml:space="preserve"> отсутствие подтвержденных жалоб родителей (законных представителей) на невыполнение рекомендаций территориальной психолого-медико-педагогической комиссии по созданию специальных условий обучения и воспитания обучающихся.</w:t>
            </w:r>
          </w:p>
          <w:p w:rsidR="00D14CAB" w:rsidRPr="007316E5" w:rsidRDefault="00D14CAB" w:rsidP="003E6E5B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282" w:type="pct"/>
          </w:tcPr>
          <w:p w:rsidR="00D14CAB" w:rsidRPr="008F21E1" w:rsidRDefault="00D14CAB" w:rsidP="0055143F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D14CAB" w:rsidRPr="00BE79FE" w:rsidTr="00F64AA7">
        <w:tc>
          <w:tcPr>
            <w:tcW w:w="755" w:type="pct"/>
            <w:vMerge w:val="restart"/>
            <w:shd w:val="clear" w:color="auto" w:fill="auto"/>
          </w:tcPr>
          <w:p w:rsidR="00D14CAB" w:rsidRPr="007316E5" w:rsidRDefault="00D14CAB" w:rsidP="0055143F">
            <w:pPr>
              <w:jc w:val="both"/>
              <w:rPr>
                <w:sz w:val="24"/>
              </w:rPr>
            </w:pPr>
            <w:r w:rsidRPr="007316E5">
              <w:rPr>
                <w:sz w:val="24"/>
              </w:rPr>
              <w:lastRenderedPageBreak/>
              <w:t>5. Реализация социокультурных проектов</w:t>
            </w:r>
          </w:p>
        </w:tc>
        <w:tc>
          <w:tcPr>
            <w:tcW w:w="1604" w:type="pct"/>
            <w:shd w:val="clear" w:color="auto" w:fill="auto"/>
          </w:tcPr>
          <w:p w:rsidR="00D14CAB" w:rsidRPr="007316E5" w:rsidRDefault="007316E5" w:rsidP="0055143F">
            <w:pPr>
              <w:rPr>
                <w:sz w:val="24"/>
                <w:szCs w:val="28"/>
              </w:rPr>
            </w:pPr>
            <w:r w:rsidRPr="007316E5">
              <w:rPr>
                <w:sz w:val="24"/>
                <w:szCs w:val="28"/>
              </w:rPr>
              <w:t>5</w:t>
            </w:r>
            <w:r w:rsidR="00D14CAB" w:rsidRPr="007316E5">
              <w:rPr>
                <w:sz w:val="24"/>
                <w:szCs w:val="28"/>
              </w:rPr>
              <w:t xml:space="preserve">.1. Реализация совместных программ/проектов с социальными партнерами </w:t>
            </w:r>
          </w:p>
        </w:tc>
        <w:tc>
          <w:tcPr>
            <w:tcW w:w="2359" w:type="pct"/>
            <w:shd w:val="clear" w:color="auto" w:fill="auto"/>
          </w:tcPr>
          <w:p w:rsidR="00D14CAB" w:rsidRPr="007316E5" w:rsidRDefault="00D14CAB" w:rsidP="0055143F">
            <w:pPr>
              <w:jc w:val="both"/>
              <w:rPr>
                <w:sz w:val="24"/>
                <w:szCs w:val="28"/>
              </w:rPr>
            </w:pPr>
            <w:r w:rsidRPr="007316E5">
              <w:rPr>
                <w:sz w:val="24"/>
                <w:szCs w:val="28"/>
                <w:u w:val="single"/>
              </w:rPr>
              <w:t>Условие, при котором показатель считается достигнутым:</w:t>
            </w:r>
            <w:r w:rsidRPr="007316E5">
              <w:rPr>
                <w:sz w:val="24"/>
                <w:szCs w:val="28"/>
              </w:rPr>
              <w:t xml:space="preserve"> участие обучающихся образовательного учреждения (для педагогических работников - класса) в совместных проектах с социальными партнерами </w:t>
            </w:r>
          </w:p>
        </w:tc>
        <w:tc>
          <w:tcPr>
            <w:tcW w:w="282" w:type="pct"/>
          </w:tcPr>
          <w:p w:rsidR="00D14CAB" w:rsidRPr="008F21E1" w:rsidRDefault="00D14CAB" w:rsidP="0055143F">
            <w:pPr>
              <w:jc w:val="both"/>
              <w:rPr>
                <w:sz w:val="24"/>
                <w:szCs w:val="28"/>
              </w:rPr>
            </w:pPr>
          </w:p>
        </w:tc>
      </w:tr>
      <w:tr w:rsidR="00D14CAB" w:rsidRPr="00BE79FE" w:rsidTr="00F64AA7">
        <w:tc>
          <w:tcPr>
            <w:tcW w:w="755" w:type="pct"/>
            <w:vMerge/>
            <w:shd w:val="clear" w:color="auto" w:fill="auto"/>
          </w:tcPr>
          <w:p w:rsidR="00D14CAB" w:rsidRPr="007316E5" w:rsidRDefault="00D14CAB" w:rsidP="0055143F">
            <w:pPr>
              <w:jc w:val="both"/>
              <w:rPr>
                <w:sz w:val="24"/>
              </w:rPr>
            </w:pPr>
          </w:p>
        </w:tc>
        <w:tc>
          <w:tcPr>
            <w:tcW w:w="1604" w:type="pct"/>
            <w:shd w:val="clear" w:color="auto" w:fill="auto"/>
          </w:tcPr>
          <w:p w:rsidR="00D14CAB" w:rsidRPr="007316E5" w:rsidRDefault="007316E5" w:rsidP="00A70532">
            <w:pPr>
              <w:rPr>
                <w:sz w:val="24"/>
                <w:szCs w:val="28"/>
              </w:rPr>
            </w:pPr>
            <w:r w:rsidRPr="007316E5">
              <w:rPr>
                <w:sz w:val="24"/>
                <w:szCs w:val="28"/>
              </w:rPr>
              <w:t>5</w:t>
            </w:r>
            <w:r w:rsidR="00D14CAB" w:rsidRPr="007316E5">
              <w:rPr>
                <w:sz w:val="24"/>
                <w:szCs w:val="28"/>
              </w:rPr>
              <w:t>.2. Подготовка и проведение мероприятий</w:t>
            </w:r>
          </w:p>
        </w:tc>
        <w:tc>
          <w:tcPr>
            <w:tcW w:w="2359" w:type="pct"/>
            <w:shd w:val="clear" w:color="auto" w:fill="auto"/>
          </w:tcPr>
          <w:p w:rsidR="00D14CAB" w:rsidRPr="007316E5" w:rsidRDefault="00D14CAB" w:rsidP="007316E5">
            <w:pPr>
              <w:jc w:val="both"/>
              <w:rPr>
                <w:sz w:val="24"/>
                <w:szCs w:val="28"/>
              </w:rPr>
            </w:pPr>
            <w:r w:rsidRPr="007316E5">
              <w:rPr>
                <w:sz w:val="24"/>
                <w:szCs w:val="28"/>
                <w:u w:val="single"/>
              </w:rPr>
              <w:t>Условие, при котором показатель считается достигнутым:</w:t>
            </w:r>
            <w:r w:rsidRPr="007316E5">
              <w:rPr>
                <w:sz w:val="24"/>
                <w:szCs w:val="28"/>
              </w:rPr>
              <w:t xml:space="preserve"> отсутствие замечаний по подготовке и проведению мероприятий (конференций, семинаров, выставок, собраний и др. мероприятий) связанных с основной деятельностью учреждения.</w:t>
            </w:r>
          </w:p>
        </w:tc>
        <w:tc>
          <w:tcPr>
            <w:tcW w:w="282" w:type="pct"/>
          </w:tcPr>
          <w:p w:rsidR="00D14CAB" w:rsidRPr="008F21E1" w:rsidRDefault="00D14CAB" w:rsidP="0055143F">
            <w:pPr>
              <w:jc w:val="both"/>
              <w:rPr>
                <w:sz w:val="24"/>
                <w:szCs w:val="28"/>
              </w:rPr>
            </w:pPr>
          </w:p>
        </w:tc>
      </w:tr>
      <w:tr w:rsidR="00D14CAB" w:rsidRPr="00BE79FE" w:rsidTr="00F64AA7">
        <w:tc>
          <w:tcPr>
            <w:tcW w:w="755" w:type="pct"/>
            <w:shd w:val="clear" w:color="auto" w:fill="auto"/>
          </w:tcPr>
          <w:p w:rsidR="00D14CAB" w:rsidRPr="007316E5" w:rsidRDefault="007316E5" w:rsidP="0055143F">
            <w:pPr>
              <w:rPr>
                <w:sz w:val="24"/>
              </w:rPr>
            </w:pPr>
            <w:r w:rsidRPr="007316E5">
              <w:rPr>
                <w:sz w:val="24"/>
              </w:rPr>
              <w:t>6</w:t>
            </w:r>
            <w:r w:rsidR="00D14CAB" w:rsidRPr="007316E5">
              <w:rPr>
                <w:sz w:val="24"/>
              </w:rPr>
              <w:t xml:space="preserve">. </w:t>
            </w:r>
            <w:r w:rsidR="00D14CAB" w:rsidRPr="007316E5">
              <w:rPr>
                <w:rFonts w:eastAsia="SimSun"/>
                <w:sz w:val="24"/>
                <w:lang w:eastAsia="zh-CN"/>
              </w:rPr>
              <w:t>Удовлетворенность потребителей качеством оказываемых образовательных услуг</w:t>
            </w:r>
          </w:p>
        </w:tc>
        <w:tc>
          <w:tcPr>
            <w:tcW w:w="1604" w:type="pct"/>
            <w:shd w:val="clear" w:color="auto" w:fill="auto"/>
          </w:tcPr>
          <w:p w:rsidR="00D14CAB" w:rsidRPr="007316E5" w:rsidRDefault="007316E5" w:rsidP="007316E5">
            <w:pPr>
              <w:rPr>
                <w:rFonts w:eastAsia="SimSun"/>
                <w:sz w:val="24"/>
                <w:lang w:eastAsia="zh-CN"/>
              </w:rPr>
            </w:pPr>
            <w:r w:rsidRPr="007316E5">
              <w:rPr>
                <w:sz w:val="24"/>
              </w:rPr>
              <w:t>6</w:t>
            </w:r>
            <w:r w:rsidR="00D14CAB" w:rsidRPr="007316E5">
              <w:rPr>
                <w:sz w:val="24"/>
              </w:rPr>
              <w:t>.1. Не менее 80% родителей (законных представителей) у</w:t>
            </w:r>
            <w:r w:rsidR="00D14CAB" w:rsidRPr="007316E5">
              <w:rPr>
                <w:rFonts w:eastAsia="SimSun"/>
                <w:sz w:val="24"/>
                <w:lang w:eastAsia="zh-CN"/>
              </w:rPr>
              <w:t>довлетворенных качеством оказываемых образовательных услуг при охвате не менее 45% участников</w:t>
            </w:r>
          </w:p>
        </w:tc>
        <w:tc>
          <w:tcPr>
            <w:tcW w:w="2359" w:type="pct"/>
            <w:shd w:val="clear" w:color="auto" w:fill="auto"/>
          </w:tcPr>
          <w:p w:rsidR="00D14CAB" w:rsidRPr="007316E5" w:rsidRDefault="00D14CAB" w:rsidP="00636040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7316E5">
              <w:rPr>
                <w:rFonts w:eastAsia="SimSun"/>
                <w:sz w:val="24"/>
                <w:u w:val="single"/>
                <w:lang w:eastAsia="zh-CN"/>
              </w:rPr>
              <w:t>Условия, при котором показатель считается достигнутым:</w:t>
            </w:r>
            <w:r w:rsidRPr="007316E5">
              <w:rPr>
                <w:rFonts w:eastAsia="SimSun"/>
                <w:sz w:val="24"/>
                <w:lang w:eastAsia="zh-CN"/>
              </w:rPr>
              <w:t xml:space="preserve"> исполнение данного показателя в оценке эффективности деятельности образовательного учреждения</w:t>
            </w:r>
          </w:p>
        </w:tc>
        <w:tc>
          <w:tcPr>
            <w:tcW w:w="282" w:type="pct"/>
          </w:tcPr>
          <w:p w:rsidR="00D14CAB" w:rsidRPr="008F21E1" w:rsidRDefault="00D14CAB" w:rsidP="0055143F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F64AA7" w:rsidRPr="00BE79FE" w:rsidTr="00F64AA7">
        <w:tc>
          <w:tcPr>
            <w:tcW w:w="755" w:type="pct"/>
            <w:vMerge w:val="restart"/>
            <w:shd w:val="clear" w:color="auto" w:fill="auto"/>
          </w:tcPr>
          <w:p w:rsidR="00F64AA7" w:rsidRPr="007316E5" w:rsidRDefault="00F64AA7" w:rsidP="00D14CAB">
            <w:pPr>
              <w:rPr>
                <w:sz w:val="24"/>
              </w:rPr>
            </w:pPr>
            <w:r w:rsidRPr="007316E5">
              <w:rPr>
                <w:sz w:val="24"/>
              </w:rPr>
              <w:t>7. Информационная открытость</w:t>
            </w:r>
          </w:p>
        </w:tc>
        <w:tc>
          <w:tcPr>
            <w:tcW w:w="1604" w:type="pct"/>
            <w:shd w:val="clear" w:color="auto" w:fill="auto"/>
          </w:tcPr>
          <w:p w:rsidR="00F64AA7" w:rsidRPr="007316E5" w:rsidRDefault="00F64AA7" w:rsidP="0055143F">
            <w:pPr>
              <w:rPr>
                <w:sz w:val="24"/>
              </w:rPr>
            </w:pPr>
            <w:r w:rsidRPr="007316E5">
              <w:rPr>
                <w:sz w:val="24"/>
              </w:rPr>
              <w:t>7.1. Обеспечение актуальности информации, размещаемой на официальном сайте образовательного учреждения</w:t>
            </w:r>
          </w:p>
        </w:tc>
        <w:tc>
          <w:tcPr>
            <w:tcW w:w="2359" w:type="pct"/>
            <w:shd w:val="clear" w:color="auto" w:fill="auto"/>
          </w:tcPr>
          <w:p w:rsidR="00F64AA7" w:rsidRPr="007316E5" w:rsidRDefault="00F64AA7" w:rsidP="0055143F">
            <w:pPr>
              <w:jc w:val="both"/>
              <w:rPr>
                <w:rFonts w:eastAsia="SimSun"/>
                <w:sz w:val="24"/>
                <w:u w:val="single"/>
                <w:lang w:eastAsia="zh-CN"/>
              </w:rPr>
            </w:pPr>
            <w:r w:rsidRPr="007316E5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7316E5">
              <w:rPr>
                <w:rFonts w:eastAsia="SimSun"/>
                <w:sz w:val="24"/>
                <w:lang w:eastAsia="zh-CN"/>
              </w:rPr>
              <w:t xml:space="preserve"> своевременное (по результатам проведения мероприятий - не позднее 5-ти с дней с момента проведения, анонс – не позднее 3-х дней до дня проведения) размещение информации по своему направлению деятельности </w:t>
            </w:r>
            <w:r w:rsidRPr="007316E5">
              <w:rPr>
                <w:sz w:val="24"/>
              </w:rPr>
              <w:t>на официальном сайте образовательного учреждения</w:t>
            </w:r>
          </w:p>
        </w:tc>
        <w:tc>
          <w:tcPr>
            <w:tcW w:w="282" w:type="pct"/>
          </w:tcPr>
          <w:p w:rsidR="00F64AA7" w:rsidRPr="008F21E1" w:rsidRDefault="00F64AA7" w:rsidP="0055143F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F64AA7" w:rsidRPr="00BE79FE" w:rsidTr="00F64AA7">
        <w:tc>
          <w:tcPr>
            <w:tcW w:w="755" w:type="pct"/>
            <w:vMerge/>
            <w:shd w:val="clear" w:color="auto" w:fill="auto"/>
          </w:tcPr>
          <w:p w:rsidR="00F64AA7" w:rsidRPr="007316E5" w:rsidRDefault="00F64AA7" w:rsidP="00F64AA7">
            <w:pPr>
              <w:rPr>
                <w:sz w:val="24"/>
              </w:rPr>
            </w:pPr>
          </w:p>
        </w:tc>
        <w:tc>
          <w:tcPr>
            <w:tcW w:w="1604" w:type="pct"/>
            <w:shd w:val="clear" w:color="auto" w:fill="auto"/>
          </w:tcPr>
          <w:p w:rsidR="00F64AA7" w:rsidRPr="008F21E1" w:rsidRDefault="00F64AA7" w:rsidP="00F64AA7">
            <w:r>
              <w:rPr>
                <w:rFonts w:eastAsia="SimSun"/>
                <w:sz w:val="24"/>
                <w:lang w:eastAsia="zh-CN"/>
              </w:rPr>
              <w:t>7</w:t>
            </w:r>
            <w:r w:rsidRPr="008F21E1">
              <w:rPr>
                <w:rFonts w:eastAsia="SimSun"/>
                <w:sz w:val="24"/>
                <w:lang w:eastAsia="zh-CN"/>
              </w:rPr>
              <w:t>.2. Формирование позитивного имиджа образовательного учреждения</w:t>
            </w:r>
          </w:p>
        </w:tc>
        <w:tc>
          <w:tcPr>
            <w:tcW w:w="2359" w:type="pct"/>
            <w:shd w:val="clear" w:color="auto" w:fill="auto"/>
          </w:tcPr>
          <w:p w:rsidR="00F64AA7" w:rsidRPr="00E05A79" w:rsidRDefault="00F64AA7" w:rsidP="00F64AA7">
            <w:pPr>
              <w:jc w:val="both"/>
              <w:rPr>
                <w:rFonts w:eastAsia="SimSun"/>
                <w:sz w:val="24"/>
                <w:lang w:eastAsia="zh-CN"/>
              </w:rPr>
            </w:pPr>
            <w:r w:rsidRPr="00E05A79">
              <w:rPr>
                <w:rFonts w:eastAsia="SimSun"/>
                <w:sz w:val="24"/>
                <w:u w:val="single"/>
                <w:lang w:eastAsia="zh-CN"/>
              </w:rPr>
              <w:t>Условие, при котором показатель считается достигнутым:</w:t>
            </w:r>
            <w:r w:rsidRPr="00E05A79">
              <w:rPr>
                <w:rFonts w:eastAsia="SimSun"/>
                <w:sz w:val="24"/>
                <w:lang w:eastAsia="zh-CN"/>
              </w:rPr>
              <w:t xml:space="preserve"> </w:t>
            </w:r>
            <w:r>
              <w:rPr>
                <w:rFonts w:eastAsia="SimSun"/>
                <w:sz w:val="24"/>
                <w:lang w:eastAsia="zh-CN"/>
              </w:rPr>
              <w:t>р</w:t>
            </w:r>
            <w:r w:rsidRPr="0095077D">
              <w:rPr>
                <w:rFonts w:eastAsia="SimSun"/>
                <w:sz w:val="24"/>
                <w:lang w:eastAsia="zh-CN"/>
              </w:rPr>
              <w:t>азмещение не менее 3-х информационных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95077D">
              <w:rPr>
                <w:rFonts w:eastAsia="SimSun"/>
                <w:sz w:val="24"/>
                <w:lang w:eastAsia="zh-CN"/>
              </w:rPr>
              <w:t>материалов о культурно-образовательных,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95077D">
              <w:rPr>
                <w:rFonts w:eastAsia="SimSun"/>
                <w:sz w:val="24"/>
                <w:lang w:eastAsia="zh-CN"/>
              </w:rPr>
              <w:t>спортивных и иных событиях, достижениях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bookmarkStart w:id="0" w:name="_GoBack"/>
            <w:bookmarkEnd w:id="0"/>
            <w:r w:rsidRPr="0095077D">
              <w:rPr>
                <w:rFonts w:eastAsia="SimSun"/>
                <w:sz w:val="24"/>
                <w:lang w:eastAsia="zh-CN"/>
              </w:rPr>
              <w:t>обучающихся в социальных сетях «ВКонтакте» и</w:t>
            </w:r>
            <w:r>
              <w:rPr>
                <w:rFonts w:eastAsia="SimSun"/>
                <w:sz w:val="24"/>
                <w:lang w:eastAsia="zh-CN"/>
              </w:rPr>
              <w:t xml:space="preserve"> </w:t>
            </w:r>
            <w:r w:rsidRPr="0095077D">
              <w:rPr>
                <w:rFonts w:eastAsia="SimSun"/>
                <w:sz w:val="24"/>
                <w:lang w:eastAsia="zh-CN"/>
              </w:rPr>
              <w:t>«Одноклассники»</w:t>
            </w:r>
          </w:p>
        </w:tc>
        <w:tc>
          <w:tcPr>
            <w:tcW w:w="282" w:type="pct"/>
          </w:tcPr>
          <w:p w:rsidR="00F64AA7" w:rsidRPr="008F21E1" w:rsidRDefault="00F64AA7" w:rsidP="00F64AA7">
            <w:pPr>
              <w:widowControl w:val="0"/>
              <w:jc w:val="both"/>
              <w:rPr>
                <w:rFonts w:eastAsia="SimSun"/>
                <w:sz w:val="24"/>
                <w:lang w:eastAsia="zh-CN"/>
              </w:rPr>
            </w:pPr>
          </w:p>
        </w:tc>
      </w:tr>
      <w:tr w:rsidR="00D14CAB" w:rsidRPr="00BE79FE" w:rsidTr="00F64AA7">
        <w:trPr>
          <w:trHeight w:val="652"/>
        </w:trPr>
        <w:tc>
          <w:tcPr>
            <w:tcW w:w="755" w:type="pct"/>
            <w:vMerge w:val="restart"/>
            <w:shd w:val="clear" w:color="auto" w:fill="auto"/>
          </w:tcPr>
          <w:p w:rsidR="00D14CAB" w:rsidRPr="007316E5" w:rsidRDefault="007316E5" w:rsidP="0055143F">
            <w:pPr>
              <w:widowControl w:val="0"/>
              <w:rPr>
                <w:sz w:val="24"/>
              </w:rPr>
            </w:pPr>
            <w:r w:rsidRPr="007316E5">
              <w:rPr>
                <w:sz w:val="24"/>
              </w:rPr>
              <w:t>8</w:t>
            </w:r>
            <w:r w:rsidR="00D14CAB" w:rsidRPr="007316E5">
              <w:rPr>
                <w:sz w:val="24"/>
              </w:rPr>
              <w:t>. Соответствие деятельности образовательного учреждения требованиям законодательства</w:t>
            </w:r>
          </w:p>
        </w:tc>
        <w:tc>
          <w:tcPr>
            <w:tcW w:w="1604" w:type="pct"/>
            <w:shd w:val="clear" w:color="auto" w:fill="auto"/>
          </w:tcPr>
          <w:p w:rsidR="00D14CAB" w:rsidRPr="007316E5" w:rsidRDefault="007316E5" w:rsidP="00D14CAB">
            <w:pPr>
              <w:widowControl w:val="0"/>
              <w:rPr>
                <w:sz w:val="24"/>
              </w:rPr>
            </w:pPr>
            <w:r w:rsidRPr="007316E5">
              <w:rPr>
                <w:sz w:val="24"/>
              </w:rPr>
              <w:t>8</w:t>
            </w:r>
            <w:r w:rsidR="00D14CAB" w:rsidRPr="007316E5">
              <w:rPr>
                <w:sz w:val="24"/>
              </w:rPr>
              <w:t>.1. Соответствие деятельности образовательного учреждения законодательству РФ</w:t>
            </w:r>
          </w:p>
        </w:tc>
        <w:tc>
          <w:tcPr>
            <w:tcW w:w="2359" w:type="pct"/>
            <w:shd w:val="clear" w:color="auto" w:fill="auto"/>
          </w:tcPr>
          <w:p w:rsidR="00D14CAB" w:rsidRPr="007316E5" w:rsidRDefault="00D14CAB" w:rsidP="0055143F">
            <w:pPr>
              <w:widowControl w:val="0"/>
              <w:jc w:val="both"/>
              <w:rPr>
                <w:sz w:val="24"/>
              </w:rPr>
            </w:pPr>
            <w:r w:rsidRPr="007316E5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7316E5">
              <w:rPr>
                <w:sz w:val="24"/>
              </w:rPr>
              <w:t xml:space="preserve"> </w:t>
            </w:r>
          </w:p>
          <w:p w:rsidR="00D14CAB" w:rsidRPr="007316E5" w:rsidRDefault="00D14CAB" w:rsidP="0055143F">
            <w:pPr>
              <w:widowControl w:val="0"/>
              <w:jc w:val="both"/>
              <w:rPr>
                <w:sz w:val="24"/>
              </w:rPr>
            </w:pPr>
            <w:r w:rsidRPr="007316E5">
              <w:rPr>
                <w:sz w:val="24"/>
              </w:rPr>
              <w:t>1) </w:t>
            </w:r>
            <w:r w:rsidRPr="007316E5">
              <w:rPr>
                <w:rFonts w:eastAsia="SimSun"/>
                <w:sz w:val="24"/>
                <w:lang w:eastAsia="zh-CN"/>
              </w:rPr>
              <w:t>отсутствие предписаний, полученных по результатам проверок контрольных и надзорных органов на предмет соответствия деятельности учреждения нормам законодательства*.</w:t>
            </w:r>
            <w:r w:rsidRPr="007316E5">
              <w:rPr>
                <w:sz w:val="24"/>
              </w:rPr>
              <w:t xml:space="preserve"> </w:t>
            </w:r>
          </w:p>
          <w:p w:rsidR="00D14CAB" w:rsidRPr="007316E5" w:rsidRDefault="00D14CAB" w:rsidP="0055143F">
            <w:pPr>
              <w:widowControl w:val="0"/>
              <w:jc w:val="both"/>
              <w:rPr>
                <w:sz w:val="24"/>
              </w:rPr>
            </w:pPr>
            <w:r w:rsidRPr="007316E5">
              <w:rPr>
                <w:sz w:val="24"/>
              </w:rPr>
              <w:t>2) отсутствие нарушений по результатам проверок (мониторингов), проведенных уполномоченными структурными подразделениями Администрации города.</w:t>
            </w:r>
          </w:p>
          <w:p w:rsidR="00D14CAB" w:rsidRPr="007316E5" w:rsidRDefault="00D14CAB" w:rsidP="0055143F">
            <w:pPr>
              <w:widowControl w:val="0"/>
              <w:jc w:val="both"/>
              <w:rPr>
                <w:sz w:val="24"/>
              </w:rPr>
            </w:pPr>
            <w:r w:rsidRPr="007316E5">
              <w:rPr>
                <w:sz w:val="24"/>
              </w:rPr>
              <w:t>*Не учитываются предписания:</w:t>
            </w:r>
          </w:p>
          <w:p w:rsidR="00D14CAB" w:rsidRPr="007316E5" w:rsidRDefault="00D14CAB" w:rsidP="0055143F">
            <w:pPr>
              <w:widowControl w:val="0"/>
              <w:jc w:val="both"/>
              <w:rPr>
                <w:sz w:val="24"/>
              </w:rPr>
            </w:pPr>
            <w:r w:rsidRPr="007316E5">
              <w:rPr>
                <w:sz w:val="24"/>
              </w:rPr>
              <w:t xml:space="preserve">- связанные с закрытием групп / учреждений </w:t>
            </w:r>
            <w:r w:rsidRPr="007316E5">
              <w:rPr>
                <w:rFonts w:eastAsia="SimSun"/>
                <w:sz w:val="24"/>
                <w:lang w:eastAsia="zh-CN"/>
              </w:rPr>
              <w:t xml:space="preserve">в целях </w:t>
            </w:r>
            <w:r w:rsidRPr="007316E5">
              <w:rPr>
                <w:rFonts w:eastAsia="SimSun"/>
                <w:sz w:val="24"/>
                <w:lang w:eastAsia="zh-CN"/>
              </w:rPr>
              <w:lastRenderedPageBreak/>
              <w:t>профилактики распространения инфекционных заболеваний;</w:t>
            </w:r>
          </w:p>
          <w:p w:rsidR="00D14CAB" w:rsidRDefault="00D14CAB" w:rsidP="00636040">
            <w:pPr>
              <w:widowControl w:val="0"/>
              <w:jc w:val="both"/>
              <w:rPr>
                <w:sz w:val="24"/>
              </w:rPr>
            </w:pPr>
            <w:r w:rsidRPr="007316E5">
              <w:rPr>
                <w:sz w:val="24"/>
              </w:rPr>
              <w:t>- содержащие только нарушения, устранение которых требует значительных финансовых затрат (превышающих объем средств, выделенных на содержание конструктивных элементов здания)</w:t>
            </w:r>
          </w:p>
          <w:p w:rsidR="00023123" w:rsidRPr="007316E5" w:rsidRDefault="00023123" w:rsidP="00636040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282" w:type="pct"/>
          </w:tcPr>
          <w:p w:rsidR="00D14CAB" w:rsidRPr="008F21E1" w:rsidRDefault="00D14CAB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D14CAB" w:rsidRPr="00BE79FE" w:rsidTr="00F64AA7">
        <w:trPr>
          <w:trHeight w:val="305"/>
        </w:trPr>
        <w:tc>
          <w:tcPr>
            <w:tcW w:w="755" w:type="pct"/>
            <w:vMerge/>
            <w:shd w:val="clear" w:color="auto" w:fill="auto"/>
          </w:tcPr>
          <w:p w:rsidR="00D14CAB" w:rsidRPr="007316E5" w:rsidRDefault="00D14CAB" w:rsidP="0055143F">
            <w:pPr>
              <w:widowControl w:val="0"/>
              <w:rPr>
                <w:sz w:val="24"/>
              </w:rPr>
            </w:pPr>
          </w:p>
        </w:tc>
        <w:tc>
          <w:tcPr>
            <w:tcW w:w="1604" w:type="pct"/>
            <w:shd w:val="clear" w:color="auto" w:fill="auto"/>
          </w:tcPr>
          <w:p w:rsidR="00D14CAB" w:rsidRDefault="007316E5" w:rsidP="0055143F">
            <w:pPr>
              <w:widowControl w:val="0"/>
              <w:rPr>
                <w:sz w:val="24"/>
              </w:rPr>
            </w:pPr>
            <w:r w:rsidRPr="007316E5">
              <w:rPr>
                <w:sz w:val="24"/>
              </w:rPr>
              <w:t>8</w:t>
            </w:r>
            <w:r w:rsidR="00D14CAB" w:rsidRPr="007316E5">
              <w:rPr>
                <w:sz w:val="24"/>
              </w:rPr>
              <w:t>.2. Отсутствие подтвержденных жалоб потребителей</w:t>
            </w:r>
          </w:p>
          <w:p w:rsidR="00D66981" w:rsidRDefault="00D66981" w:rsidP="0055143F">
            <w:pPr>
              <w:widowControl w:val="0"/>
              <w:rPr>
                <w:sz w:val="24"/>
              </w:rPr>
            </w:pPr>
          </w:p>
          <w:p w:rsidR="00D66981" w:rsidRDefault="00D66981" w:rsidP="0055143F">
            <w:pPr>
              <w:widowControl w:val="0"/>
              <w:rPr>
                <w:sz w:val="24"/>
              </w:rPr>
            </w:pPr>
          </w:p>
          <w:p w:rsidR="00D66981" w:rsidRDefault="00D66981" w:rsidP="0055143F">
            <w:pPr>
              <w:widowControl w:val="0"/>
              <w:rPr>
                <w:sz w:val="24"/>
              </w:rPr>
            </w:pPr>
          </w:p>
          <w:p w:rsidR="00D66981" w:rsidRDefault="00D66981" w:rsidP="0055143F">
            <w:pPr>
              <w:widowControl w:val="0"/>
              <w:rPr>
                <w:sz w:val="24"/>
              </w:rPr>
            </w:pPr>
          </w:p>
          <w:p w:rsidR="00D66981" w:rsidRPr="007316E5" w:rsidRDefault="00D66981" w:rsidP="0055143F">
            <w:pPr>
              <w:widowControl w:val="0"/>
              <w:rPr>
                <w:sz w:val="24"/>
              </w:rPr>
            </w:pPr>
          </w:p>
        </w:tc>
        <w:tc>
          <w:tcPr>
            <w:tcW w:w="2359" w:type="pct"/>
            <w:shd w:val="clear" w:color="auto" w:fill="auto"/>
          </w:tcPr>
          <w:p w:rsidR="00D14CAB" w:rsidRPr="007316E5" w:rsidRDefault="00D14CAB" w:rsidP="00365154">
            <w:pPr>
              <w:widowControl w:val="0"/>
              <w:jc w:val="both"/>
              <w:rPr>
                <w:sz w:val="24"/>
              </w:rPr>
            </w:pPr>
            <w:r w:rsidRPr="007316E5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7316E5">
              <w:rPr>
                <w:sz w:val="24"/>
              </w:rPr>
              <w:t xml:space="preserve"> отсутствие подтвержденных жалоб потребителей (законных представителей потребителей), поступивших в об</w:t>
            </w:r>
            <w:r w:rsidR="00365154">
              <w:rPr>
                <w:sz w:val="24"/>
              </w:rPr>
              <w:t>разовательное учреждение, МКУ «ЦДиК</w:t>
            </w:r>
            <w:r w:rsidRPr="007316E5">
              <w:rPr>
                <w:sz w:val="24"/>
              </w:rPr>
              <w:t>», муниципальные и региональные органы управления образованием</w:t>
            </w:r>
            <w:r w:rsidRPr="007316E5">
              <w:rPr>
                <w:b/>
                <w:sz w:val="24"/>
              </w:rPr>
              <w:t xml:space="preserve">, </w:t>
            </w:r>
            <w:r w:rsidRPr="007316E5">
              <w:rPr>
                <w:sz w:val="24"/>
              </w:rPr>
              <w:t>органы, осуществляющие надзорную деятельность</w:t>
            </w:r>
          </w:p>
        </w:tc>
        <w:tc>
          <w:tcPr>
            <w:tcW w:w="282" w:type="pct"/>
          </w:tcPr>
          <w:p w:rsidR="00D14CAB" w:rsidRPr="008F21E1" w:rsidRDefault="00D14CAB" w:rsidP="0055143F">
            <w:pPr>
              <w:widowControl w:val="0"/>
              <w:jc w:val="both"/>
              <w:rPr>
                <w:sz w:val="24"/>
              </w:rPr>
            </w:pPr>
          </w:p>
        </w:tc>
      </w:tr>
      <w:tr w:rsidR="00D14CAB" w:rsidRPr="00BE79FE" w:rsidTr="00F64AA7">
        <w:tc>
          <w:tcPr>
            <w:tcW w:w="755" w:type="pct"/>
            <w:vMerge w:val="restart"/>
            <w:shd w:val="clear" w:color="auto" w:fill="auto"/>
          </w:tcPr>
          <w:p w:rsidR="00D14CAB" w:rsidRPr="007316E5" w:rsidRDefault="007316E5" w:rsidP="00D14CAB">
            <w:pPr>
              <w:rPr>
                <w:sz w:val="24"/>
              </w:rPr>
            </w:pPr>
            <w:r w:rsidRPr="007316E5">
              <w:rPr>
                <w:sz w:val="24"/>
              </w:rPr>
              <w:t>9</w:t>
            </w:r>
            <w:r w:rsidR="00D14CAB" w:rsidRPr="007316E5">
              <w:rPr>
                <w:sz w:val="24"/>
              </w:rPr>
              <w:t>. Исполнительская дисциплина</w:t>
            </w:r>
          </w:p>
        </w:tc>
        <w:tc>
          <w:tcPr>
            <w:tcW w:w="1604" w:type="pct"/>
            <w:shd w:val="clear" w:color="auto" w:fill="auto"/>
          </w:tcPr>
          <w:p w:rsidR="00D14CAB" w:rsidRPr="007316E5" w:rsidRDefault="007316E5" w:rsidP="007316E5">
            <w:pPr>
              <w:rPr>
                <w:sz w:val="24"/>
              </w:rPr>
            </w:pPr>
            <w:r w:rsidRPr="007316E5">
              <w:rPr>
                <w:sz w:val="24"/>
              </w:rPr>
              <w:t>9</w:t>
            </w:r>
            <w:r w:rsidR="00D14CAB" w:rsidRPr="007316E5">
              <w:rPr>
                <w:sz w:val="24"/>
              </w:rPr>
              <w:t>.1. Соблюдение сроков исполнения и качества подготовки документов в соответствии с запросами, поступившими в учреждение</w:t>
            </w:r>
          </w:p>
        </w:tc>
        <w:tc>
          <w:tcPr>
            <w:tcW w:w="2359" w:type="pct"/>
            <w:shd w:val="clear" w:color="auto" w:fill="auto"/>
          </w:tcPr>
          <w:p w:rsidR="00D14CAB" w:rsidRPr="007316E5" w:rsidRDefault="00D14CAB" w:rsidP="00657DFC">
            <w:pPr>
              <w:jc w:val="both"/>
              <w:rPr>
                <w:sz w:val="24"/>
              </w:rPr>
            </w:pPr>
            <w:r w:rsidRPr="007316E5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7316E5">
              <w:rPr>
                <w:sz w:val="24"/>
              </w:rPr>
              <w:t xml:space="preserve"> отсутствие документов, не исполненных в срок или подготовленных некачественно</w:t>
            </w:r>
          </w:p>
        </w:tc>
        <w:tc>
          <w:tcPr>
            <w:tcW w:w="282" w:type="pct"/>
          </w:tcPr>
          <w:p w:rsidR="00D14CAB" w:rsidRPr="008F21E1" w:rsidRDefault="00D14CAB" w:rsidP="0091723D">
            <w:pPr>
              <w:widowControl w:val="0"/>
              <w:jc w:val="center"/>
              <w:rPr>
                <w:sz w:val="24"/>
              </w:rPr>
            </w:pPr>
          </w:p>
        </w:tc>
      </w:tr>
      <w:tr w:rsidR="00D14CAB" w:rsidRPr="00BE79FE" w:rsidTr="00F64AA7">
        <w:tc>
          <w:tcPr>
            <w:tcW w:w="755" w:type="pct"/>
            <w:vMerge/>
            <w:shd w:val="clear" w:color="auto" w:fill="auto"/>
          </w:tcPr>
          <w:p w:rsidR="00D14CAB" w:rsidRPr="007316E5" w:rsidRDefault="00D14CAB" w:rsidP="0055143F">
            <w:pPr>
              <w:rPr>
                <w:sz w:val="24"/>
              </w:rPr>
            </w:pPr>
          </w:p>
        </w:tc>
        <w:tc>
          <w:tcPr>
            <w:tcW w:w="1604" w:type="pct"/>
            <w:shd w:val="clear" w:color="auto" w:fill="auto"/>
          </w:tcPr>
          <w:p w:rsidR="00D14CAB" w:rsidRPr="007316E5" w:rsidRDefault="007316E5" w:rsidP="00D14CAB">
            <w:pPr>
              <w:rPr>
                <w:sz w:val="24"/>
              </w:rPr>
            </w:pPr>
            <w:r w:rsidRPr="007316E5">
              <w:rPr>
                <w:sz w:val="24"/>
              </w:rPr>
              <w:t>9</w:t>
            </w:r>
            <w:r w:rsidR="00D14CAB" w:rsidRPr="007316E5">
              <w:rPr>
                <w:sz w:val="24"/>
              </w:rPr>
              <w:t>.2. Высококачественное ведение внутренней документации учреждения</w:t>
            </w:r>
          </w:p>
        </w:tc>
        <w:tc>
          <w:tcPr>
            <w:tcW w:w="2359" w:type="pct"/>
            <w:shd w:val="clear" w:color="auto" w:fill="auto"/>
          </w:tcPr>
          <w:p w:rsidR="00D14CAB" w:rsidRPr="007316E5" w:rsidRDefault="00D14CAB" w:rsidP="0055143F">
            <w:pPr>
              <w:jc w:val="both"/>
              <w:rPr>
                <w:sz w:val="24"/>
                <w:u w:val="single"/>
              </w:rPr>
            </w:pPr>
            <w:r w:rsidRPr="007316E5">
              <w:rPr>
                <w:sz w:val="24"/>
                <w:u w:val="single"/>
              </w:rPr>
              <w:t>Условие, при котором показатель считается достигнутым:</w:t>
            </w:r>
            <w:r w:rsidRPr="007316E5">
              <w:rPr>
                <w:sz w:val="24"/>
              </w:rPr>
              <w:t xml:space="preserve"> отсутствие замечаний при исполнении внутренней документации учреждения</w:t>
            </w:r>
          </w:p>
        </w:tc>
        <w:tc>
          <w:tcPr>
            <w:tcW w:w="282" w:type="pct"/>
          </w:tcPr>
          <w:p w:rsidR="00D14CAB" w:rsidRPr="008F21E1" w:rsidRDefault="00D14CAB" w:rsidP="0091723D">
            <w:pPr>
              <w:widowControl w:val="0"/>
              <w:jc w:val="center"/>
              <w:rPr>
                <w:sz w:val="24"/>
              </w:rPr>
            </w:pPr>
          </w:p>
        </w:tc>
      </w:tr>
      <w:tr w:rsidR="00D14CAB" w:rsidRPr="00BE79FE" w:rsidTr="00F64AA7">
        <w:tc>
          <w:tcPr>
            <w:tcW w:w="755" w:type="pct"/>
            <w:shd w:val="clear" w:color="auto" w:fill="auto"/>
          </w:tcPr>
          <w:p w:rsidR="00D14CAB" w:rsidRPr="007316E5" w:rsidRDefault="00D14CAB" w:rsidP="007316E5">
            <w:pPr>
              <w:rPr>
                <w:sz w:val="24"/>
              </w:rPr>
            </w:pPr>
            <w:r w:rsidRPr="007316E5">
              <w:rPr>
                <w:sz w:val="24"/>
              </w:rPr>
              <w:t>1</w:t>
            </w:r>
            <w:r w:rsidR="007316E5" w:rsidRPr="007316E5">
              <w:rPr>
                <w:sz w:val="24"/>
              </w:rPr>
              <w:t>0</w:t>
            </w:r>
            <w:r w:rsidRPr="007316E5">
              <w:rPr>
                <w:sz w:val="24"/>
              </w:rPr>
              <w:t>. Выполнение муниципального задания на оказание муниципальных услуг</w:t>
            </w:r>
          </w:p>
        </w:tc>
        <w:tc>
          <w:tcPr>
            <w:tcW w:w="1604" w:type="pct"/>
            <w:shd w:val="clear" w:color="auto" w:fill="auto"/>
          </w:tcPr>
          <w:p w:rsidR="00D14CAB" w:rsidRPr="007316E5" w:rsidRDefault="00D14CAB" w:rsidP="007316E5">
            <w:pPr>
              <w:rPr>
                <w:sz w:val="24"/>
              </w:rPr>
            </w:pPr>
            <w:r w:rsidRPr="007316E5">
              <w:rPr>
                <w:sz w:val="24"/>
              </w:rPr>
              <w:t>1</w:t>
            </w:r>
            <w:r w:rsidR="007316E5" w:rsidRPr="007316E5">
              <w:rPr>
                <w:sz w:val="24"/>
              </w:rPr>
              <w:t>0</w:t>
            </w:r>
            <w:r w:rsidRPr="007316E5">
              <w:rPr>
                <w:sz w:val="24"/>
              </w:rPr>
              <w:t xml:space="preserve">.1. </w:t>
            </w:r>
            <w:r w:rsidRPr="007316E5">
              <w:rPr>
                <w:rFonts w:eastAsia="SimSun"/>
                <w:sz w:val="24"/>
                <w:lang w:eastAsia="zh-CN"/>
              </w:rPr>
              <w:t>Выполнение 100% установленных показателей муниципального задания</w:t>
            </w:r>
          </w:p>
        </w:tc>
        <w:tc>
          <w:tcPr>
            <w:tcW w:w="2359" w:type="pct"/>
            <w:shd w:val="clear" w:color="auto" w:fill="auto"/>
          </w:tcPr>
          <w:p w:rsidR="00D14CAB" w:rsidRPr="007316E5" w:rsidRDefault="00D14CAB" w:rsidP="003F3F0A">
            <w:pPr>
              <w:tabs>
                <w:tab w:val="left" w:pos="1276"/>
              </w:tabs>
              <w:jc w:val="both"/>
              <w:rPr>
                <w:sz w:val="24"/>
              </w:rPr>
            </w:pPr>
            <w:r w:rsidRPr="007316E5">
              <w:rPr>
                <w:sz w:val="24"/>
                <w:u w:val="single"/>
              </w:rPr>
              <w:t>Порядок расчета:</w:t>
            </w:r>
            <w:r w:rsidRPr="007316E5">
              <w:rPr>
                <w:sz w:val="24"/>
              </w:rPr>
              <w:t xml:space="preserve"> </w:t>
            </w:r>
            <w:r w:rsidRPr="007316E5">
              <w:rPr>
                <w:rFonts w:eastAsia="SimSun"/>
                <w:sz w:val="24"/>
                <w:lang w:eastAsia="zh-CN"/>
              </w:rPr>
              <w:t>исполнение данного показателя в оценке эффективности деятельности образовательного учреждения</w:t>
            </w:r>
          </w:p>
        </w:tc>
        <w:tc>
          <w:tcPr>
            <w:tcW w:w="282" w:type="pct"/>
          </w:tcPr>
          <w:p w:rsidR="00D14CAB" w:rsidRPr="008F21E1" w:rsidRDefault="00D14CAB" w:rsidP="0091723D">
            <w:pPr>
              <w:widowControl w:val="0"/>
              <w:jc w:val="center"/>
              <w:rPr>
                <w:sz w:val="24"/>
              </w:rPr>
            </w:pPr>
          </w:p>
        </w:tc>
      </w:tr>
      <w:tr w:rsidR="00D14CAB" w:rsidRPr="00BE79FE" w:rsidTr="00F64AA7">
        <w:tc>
          <w:tcPr>
            <w:tcW w:w="4718" w:type="pct"/>
            <w:gridSpan w:val="3"/>
            <w:shd w:val="clear" w:color="auto" w:fill="auto"/>
          </w:tcPr>
          <w:p w:rsidR="007316E5" w:rsidRPr="000730E2" w:rsidRDefault="007316E5" w:rsidP="007316E5">
            <w:pPr>
              <w:rPr>
                <w:sz w:val="24"/>
                <w:u w:val="single"/>
              </w:rPr>
            </w:pPr>
            <w:r w:rsidRPr="00804274">
              <w:rPr>
                <w:rFonts w:eastAsia="SimSun"/>
                <w:color w:val="000000"/>
                <w:sz w:val="24"/>
                <w:lang w:eastAsia="zh-CN"/>
              </w:rPr>
              <w:t>ИТОГО</w:t>
            </w:r>
            <w:r>
              <w:rPr>
                <w:rFonts w:eastAsia="SimSun"/>
                <w:color w:val="000000"/>
                <w:sz w:val="24"/>
                <w:lang w:eastAsia="zh-CN"/>
              </w:rPr>
              <w:t>:</w:t>
            </w:r>
            <w:r w:rsidRPr="00804274">
              <w:rPr>
                <w:rFonts w:eastAsia="SimSun"/>
                <w:color w:val="000000"/>
                <w:sz w:val="24"/>
                <w:lang w:eastAsia="zh-CN"/>
              </w:rPr>
              <w:t xml:space="preserve"> </w:t>
            </w:r>
          </w:p>
          <w:p w:rsidR="00D14CAB" w:rsidRPr="00BE79FE" w:rsidRDefault="007316E5" w:rsidP="00C03515">
            <w:pPr>
              <w:rPr>
                <w:sz w:val="24"/>
              </w:rPr>
            </w:pPr>
            <w:r w:rsidRPr="000730E2">
              <w:rPr>
                <w:sz w:val="24"/>
                <w:u w:val="single"/>
              </w:rPr>
              <w:t>Общее количество показателей:</w:t>
            </w:r>
            <w:r w:rsidR="00F01BF8">
              <w:rPr>
                <w:sz w:val="24"/>
              </w:rPr>
              <w:t xml:space="preserve"> </w:t>
            </w:r>
            <w:r w:rsidR="00C03515">
              <w:rPr>
                <w:sz w:val="24"/>
              </w:rPr>
              <w:t>15</w:t>
            </w:r>
          </w:p>
        </w:tc>
        <w:tc>
          <w:tcPr>
            <w:tcW w:w="282" w:type="pct"/>
          </w:tcPr>
          <w:p w:rsidR="00D14CAB" w:rsidRPr="000D3C93" w:rsidRDefault="00D14CAB" w:rsidP="003F3F0A">
            <w:pPr>
              <w:widowControl w:val="0"/>
              <w:jc w:val="both"/>
              <w:rPr>
                <w:sz w:val="22"/>
              </w:rPr>
            </w:pPr>
          </w:p>
        </w:tc>
      </w:tr>
    </w:tbl>
    <w:p w:rsidR="004E261E" w:rsidRDefault="004E261E" w:rsidP="008B4E0F">
      <w:pPr>
        <w:jc w:val="both"/>
        <w:rPr>
          <w:sz w:val="24"/>
        </w:rPr>
      </w:pPr>
    </w:p>
    <w:p w:rsidR="007316E5" w:rsidRPr="00804274" w:rsidRDefault="007316E5" w:rsidP="007316E5">
      <w:pPr>
        <w:rPr>
          <w:sz w:val="24"/>
        </w:rPr>
      </w:pPr>
      <w:r w:rsidRPr="00804274">
        <w:rPr>
          <w:sz w:val="24"/>
        </w:rPr>
        <w:t>Члены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575"/>
        <w:gridCol w:w="2353"/>
        <w:gridCol w:w="2051"/>
        <w:gridCol w:w="3970"/>
        <w:gridCol w:w="2040"/>
      </w:tblGrid>
      <w:tr w:rsidR="007316E5" w:rsidRPr="00804274" w:rsidTr="00887ED9">
        <w:tc>
          <w:tcPr>
            <w:tcW w:w="817" w:type="dxa"/>
            <w:shd w:val="clear" w:color="auto" w:fill="auto"/>
          </w:tcPr>
          <w:p w:rsidR="007316E5" w:rsidRPr="00804274" w:rsidRDefault="007316E5" w:rsidP="00887ED9">
            <w:pPr>
              <w:rPr>
                <w:sz w:val="24"/>
              </w:rPr>
            </w:pPr>
            <w:r w:rsidRPr="00804274">
              <w:rPr>
                <w:sz w:val="24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7316E5" w:rsidRPr="00804274" w:rsidRDefault="007316E5" w:rsidP="00887ED9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Ф.И.О.(члена комиссии)</w:t>
            </w:r>
          </w:p>
        </w:tc>
        <w:tc>
          <w:tcPr>
            <w:tcW w:w="2409" w:type="dxa"/>
            <w:shd w:val="clear" w:color="auto" w:fill="auto"/>
          </w:tcPr>
          <w:p w:rsidR="007316E5" w:rsidRPr="00804274" w:rsidRDefault="007316E5" w:rsidP="00887ED9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7316E5" w:rsidRPr="00804274" w:rsidRDefault="007316E5" w:rsidP="00887ED9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Дата</w:t>
            </w:r>
          </w:p>
        </w:tc>
        <w:tc>
          <w:tcPr>
            <w:tcW w:w="4110" w:type="dxa"/>
            <w:shd w:val="clear" w:color="auto" w:fill="auto"/>
          </w:tcPr>
          <w:p w:rsidR="007316E5" w:rsidRPr="00804274" w:rsidRDefault="007316E5" w:rsidP="00887ED9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Примечание</w:t>
            </w:r>
          </w:p>
        </w:tc>
        <w:tc>
          <w:tcPr>
            <w:tcW w:w="2093" w:type="dxa"/>
            <w:shd w:val="clear" w:color="auto" w:fill="auto"/>
          </w:tcPr>
          <w:p w:rsidR="007316E5" w:rsidRPr="00804274" w:rsidRDefault="007316E5" w:rsidP="00887ED9">
            <w:pPr>
              <w:jc w:val="center"/>
              <w:rPr>
                <w:sz w:val="24"/>
              </w:rPr>
            </w:pPr>
            <w:r w:rsidRPr="00804274">
              <w:rPr>
                <w:sz w:val="24"/>
              </w:rPr>
              <w:t>Подпись</w:t>
            </w:r>
          </w:p>
        </w:tc>
      </w:tr>
      <w:tr w:rsidR="007316E5" w:rsidRPr="00804274" w:rsidTr="00887ED9">
        <w:tc>
          <w:tcPr>
            <w:tcW w:w="817" w:type="dxa"/>
            <w:shd w:val="clear" w:color="auto" w:fill="auto"/>
          </w:tcPr>
          <w:p w:rsidR="007316E5" w:rsidRPr="00804274" w:rsidRDefault="007316E5" w:rsidP="00887ED9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316E5" w:rsidRPr="00804274" w:rsidRDefault="007316E5" w:rsidP="00887ED9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16E5" w:rsidRPr="00804274" w:rsidRDefault="007316E5" w:rsidP="00887ED9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316E5" w:rsidRPr="00804274" w:rsidRDefault="007316E5" w:rsidP="00887ED9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316E5" w:rsidRPr="00804274" w:rsidRDefault="007316E5" w:rsidP="00887ED9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7316E5" w:rsidRPr="00804274" w:rsidRDefault="007316E5" w:rsidP="00887ED9">
            <w:pPr>
              <w:rPr>
                <w:sz w:val="24"/>
              </w:rPr>
            </w:pPr>
          </w:p>
        </w:tc>
      </w:tr>
      <w:tr w:rsidR="007316E5" w:rsidRPr="00804274" w:rsidTr="00887ED9">
        <w:tc>
          <w:tcPr>
            <w:tcW w:w="817" w:type="dxa"/>
            <w:shd w:val="clear" w:color="auto" w:fill="auto"/>
          </w:tcPr>
          <w:p w:rsidR="007316E5" w:rsidRPr="00804274" w:rsidRDefault="007316E5" w:rsidP="00887ED9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316E5" w:rsidRPr="00804274" w:rsidRDefault="007316E5" w:rsidP="00887ED9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16E5" w:rsidRPr="00804274" w:rsidRDefault="007316E5" w:rsidP="00887ED9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316E5" w:rsidRPr="00804274" w:rsidRDefault="007316E5" w:rsidP="00887ED9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316E5" w:rsidRPr="00804274" w:rsidRDefault="007316E5" w:rsidP="00887ED9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7316E5" w:rsidRPr="00804274" w:rsidRDefault="007316E5" w:rsidP="00887ED9">
            <w:pPr>
              <w:rPr>
                <w:sz w:val="24"/>
              </w:rPr>
            </w:pPr>
          </w:p>
        </w:tc>
      </w:tr>
      <w:tr w:rsidR="007316E5" w:rsidRPr="00804274" w:rsidTr="00887ED9">
        <w:tc>
          <w:tcPr>
            <w:tcW w:w="817" w:type="dxa"/>
            <w:shd w:val="clear" w:color="auto" w:fill="auto"/>
          </w:tcPr>
          <w:p w:rsidR="007316E5" w:rsidRPr="00804274" w:rsidRDefault="007316E5" w:rsidP="00887ED9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316E5" w:rsidRPr="00804274" w:rsidRDefault="007316E5" w:rsidP="00887ED9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16E5" w:rsidRPr="00804274" w:rsidRDefault="007316E5" w:rsidP="00887ED9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316E5" w:rsidRPr="00804274" w:rsidRDefault="007316E5" w:rsidP="00887ED9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316E5" w:rsidRPr="00804274" w:rsidRDefault="007316E5" w:rsidP="00887ED9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7316E5" w:rsidRPr="00804274" w:rsidRDefault="007316E5" w:rsidP="00887ED9">
            <w:pPr>
              <w:rPr>
                <w:sz w:val="24"/>
              </w:rPr>
            </w:pPr>
          </w:p>
        </w:tc>
      </w:tr>
      <w:tr w:rsidR="007316E5" w:rsidRPr="00804274" w:rsidTr="00887ED9">
        <w:tc>
          <w:tcPr>
            <w:tcW w:w="817" w:type="dxa"/>
            <w:shd w:val="clear" w:color="auto" w:fill="auto"/>
          </w:tcPr>
          <w:p w:rsidR="007316E5" w:rsidRPr="00804274" w:rsidRDefault="007316E5" w:rsidP="00887ED9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316E5" w:rsidRPr="00804274" w:rsidRDefault="007316E5" w:rsidP="00887ED9">
            <w:pPr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7316E5" w:rsidRPr="00804274" w:rsidRDefault="007316E5" w:rsidP="00887ED9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316E5" w:rsidRPr="00804274" w:rsidRDefault="007316E5" w:rsidP="00887ED9">
            <w:pPr>
              <w:rPr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316E5" w:rsidRPr="00804274" w:rsidRDefault="007316E5" w:rsidP="00887ED9">
            <w:pPr>
              <w:rPr>
                <w:sz w:val="24"/>
              </w:rPr>
            </w:pPr>
          </w:p>
        </w:tc>
        <w:tc>
          <w:tcPr>
            <w:tcW w:w="2093" w:type="dxa"/>
            <w:shd w:val="clear" w:color="auto" w:fill="auto"/>
          </w:tcPr>
          <w:p w:rsidR="007316E5" w:rsidRPr="00804274" w:rsidRDefault="007316E5" w:rsidP="00887ED9">
            <w:pPr>
              <w:rPr>
                <w:sz w:val="24"/>
              </w:rPr>
            </w:pPr>
          </w:p>
        </w:tc>
      </w:tr>
    </w:tbl>
    <w:p w:rsidR="007316E5" w:rsidRPr="00804274" w:rsidRDefault="007316E5" w:rsidP="007316E5">
      <w:pPr>
        <w:rPr>
          <w:sz w:val="24"/>
        </w:rPr>
      </w:pPr>
    </w:p>
    <w:p w:rsidR="007316E5" w:rsidRPr="002749E1" w:rsidRDefault="007316E5" w:rsidP="007316E5">
      <w:pPr>
        <w:rPr>
          <w:szCs w:val="28"/>
        </w:rPr>
      </w:pPr>
    </w:p>
    <w:p w:rsidR="007316E5" w:rsidRPr="002749E1" w:rsidRDefault="007316E5" w:rsidP="007316E5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693"/>
        <w:gridCol w:w="426"/>
        <w:gridCol w:w="2693"/>
      </w:tblGrid>
      <w:tr w:rsidR="007316E5" w:rsidRPr="002749E1" w:rsidTr="00887ED9">
        <w:tc>
          <w:tcPr>
            <w:tcW w:w="2093" w:type="dxa"/>
          </w:tcPr>
          <w:p w:rsidR="007316E5" w:rsidRPr="002749E1" w:rsidRDefault="007316E5" w:rsidP="00887ED9">
            <w:pPr>
              <w:rPr>
                <w:szCs w:val="28"/>
              </w:rPr>
            </w:pPr>
            <w:r>
              <w:rPr>
                <w:sz w:val="24"/>
              </w:rPr>
              <w:t>Ознакомлен (а):</w:t>
            </w:r>
          </w:p>
        </w:tc>
        <w:tc>
          <w:tcPr>
            <w:tcW w:w="425" w:type="dxa"/>
          </w:tcPr>
          <w:p w:rsidR="007316E5" w:rsidRPr="002749E1" w:rsidRDefault="007316E5" w:rsidP="00887ED9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16E5" w:rsidRPr="002749E1" w:rsidRDefault="007316E5" w:rsidP="00887ED9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7316E5" w:rsidRPr="002749E1" w:rsidRDefault="007316E5" w:rsidP="00887ED9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16E5" w:rsidRPr="002749E1" w:rsidRDefault="007316E5" w:rsidP="00887ED9">
            <w:pPr>
              <w:rPr>
                <w:szCs w:val="28"/>
              </w:rPr>
            </w:pPr>
          </w:p>
        </w:tc>
      </w:tr>
      <w:tr w:rsidR="007316E5" w:rsidRPr="002749E1" w:rsidTr="00887ED9">
        <w:tc>
          <w:tcPr>
            <w:tcW w:w="2093" w:type="dxa"/>
          </w:tcPr>
          <w:p w:rsidR="007316E5" w:rsidRPr="002749E1" w:rsidRDefault="007316E5" w:rsidP="00887ED9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7316E5" w:rsidRPr="002749E1" w:rsidRDefault="007316E5" w:rsidP="00887ED9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316E5" w:rsidRPr="002749E1" w:rsidRDefault="007316E5" w:rsidP="00887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7316E5" w:rsidRPr="002749E1" w:rsidRDefault="007316E5" w:rsidP="00887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316E5" w:rsidRPr="002749E1" w:rsidRDefault="007316E5" w:rsidP="00887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</w:tbl>
    <w:p w:rsidR="00922CA8" w:rsidRDefault="00922CA8" w:rsidP="00D14CAB">
      <w:pPr>
        <w:jc w:val="both"/>
        <w:rPr>
          <w:szCs w:val="28"/>
        </w:rPr>
      </w:pPr>
    </w:p>
    <w:sectPr w:rsidR="00922CA8" w:rsidSect="00BC02F7">
      <w:pgSz w:w="16838" w:h="11906" w:orient="landscape" w:code="9"/>
      <w:pgMar w:top="426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F5" w:rsidRDefault="00C840F5" w:rsidP="006A1B05">
      <w:r>
        <w:separator/>
      </w:r>
    </w:p>
  </w:endnote>
  <w:endnote w:type="continuationSeparator" w:id="0">
    <w:p w:rsidR="00C840F5" w:rsidRDefault="00C840F5" w:rsidP="006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F5" w:rsidRDefault="00C840F5" w:rsidP="006A1B05">
      <w:r>
        <w:separator/>
      </w:r>
    </w:p>
  </w:footnote>
  <w:footnote w:type="continuationSeparator" w:id="0">
    <w:p w:rsidR="00C840F5" w:rsidRDefault="00C840F5" w:rsidP="006A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40"/>
    <w:multiLevelType w:val="hybridMultilevel"/>
    <w:tmpl w:val="A85690E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92D1A"/>
    <w:multiLevelType w:val="multilevel"/>
    <w:tmpl w:val="F6269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EC78A4"/>
    <w:multiLevelType w:val="multilevel"/>
    <w:tmpl w:val="AFCA6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DC50FC"/>
    <w:multiLevelType w:val="hybridMultilevel"/>
    <w:tmpl w:val="4FA6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5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9B0275"/>
    <w:multiLevelType w:val="hybridMultilevel"/>
    <w:tmpl w:val="E73EE990"/>
    <w:lvl w:ilvl="0" w:tplc="CAA479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CAA4793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33D6B6B"/>
    <w:multiLevelType w:val="hybridMultilevel"/>
    <w:tmpl w:val="61BE09EA"/>
    <w:lvl w:ilvl="0" w:tplc="1436C7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47573D"/>
    <w:multiLevelType w:val="hybridMultilevel"/>
    <w:tmpl w:val="25FEC2CE"/>
    <w:lvl w:ilvl="0" w:tplc="1436C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873C2"/>
    <w:multiLevelType w:val="hybridMultilevel"/>
    <w:tmpl w:val="267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85221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9247C"/>
    <w:multiLevelType w:val="hybridMultilevel"/>
    <w:tmpl w:val="2D5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086E"/>
    <w:rsid w:val="00003338"/>
    <w:rsid w:val="000079A4"/>
    <w:rsid w:val="00012456"/>
    <w:rsid w:val="00012B36"/>
    <w:rsid w:val="0001646C"/>
    <w:rsid w:val="000209FC"/>
    <w:rsid w:val="00023123"/>
    <w:rsid w:val="0002713C"/>
    <w:rsid w:val="00027400"/>
    <w:rsid w:val="000277C0"/>
    <w:rsid w:val="00027992"/>
    <w:rsid w:val="00032244"/>
    <w:rsid w:val="0003235B"/>
    <w:rsid w:val="00033A9C"/>
    <w:rsid w:val="00034CF7"/>
    <w:rsid w:val="00037A55"/>
    <w:rsid w:val="00040F42"/>
    <w:rsid w:val="0004156D"/>
    <w:rsid w:val="00060E6B"/>
    <w:rsid w:val="00067A99"/>
    <w:rsid w:val="00081175"/>
    <w:rsid w:val="00094F0D"/>
    <w:rsid w:val="000A2729"/>
    <w:rsid w:val="000A3027"/>
    <w:rsid w:val="000A4DFC"/>
    <w:rsid w:val="000A7555"/>
    <w:rsid w:val="000B0294"/>
    <w:rsid w:val="000B4D9C"/>
    <w:rsid w:val="000C3707"/>
    <w:rsid w:val="000C71C7"/>
    <w:rsid w:val="000D3C93"/>
    <w:rsid w:val="000E4CE8"/>
    <w:rsid w:val="000E75DC"/>
    <w:rsid w:val="000E79D6"/>
    <w:rsid w:val="000F45A5"/>
    <w:rsid w:val="001050E6"/>
    <w:rsid w:val="00110D45"/>
    <w:rsid w:val="00112520"/>
    <w:rsid w:val="001130E6"/>
    <w:rsid w:val="00113E0B"/>
    <w:rsid w:val="00125B41"/>
    <w:rsid w:val="00125C62"/>
    <w:rsid w:val="001262B7"/>
    <w:rsid w:val="00127206"/>
    <w:rsid w:val="001272EC"/>
    <w:rsid w:val="00144F4B"/>
    <w:rsid w:val="00147A16"/>
    <w:rsid w:val="00150F59"/>
    <w:rsid w:val="00160874"/>
    <w:rsid w:val="00167F83"/>
    <w:rsid w:val="0017395B"/>
    <w:rsid w:val="00173F56"/>
    <w:rsid w:val="00176C0F"/>
    <w:rsid w:val="001833B4"/>
    <w:rsid w:val="00183CBC"/>
    <w:rsid w:val="0018547E"/>
    <w:rsid w:val="00185928"/>
    <w:rsid w:val="001A1261"/>
    <w:rsid w:val="001C0DF4"/>
    <w:rsid w:val="001C2865"/>
    <w:rsid w:val="001C3E3E"/>
    <w:rsid w:val="001D7E42"/>
    <w:rsid w:val="001E1EAC"/>
    <w:rsid w:val="001F0952"/>
    <w:rsid w:val="001F4895"/>
    <w:rsid w:val="002060ED"/>
    <w:rsid w:val="0020769B"/>
    <w:rsid w:val="00217AD3"/>
    <w:rsid w:val="00220DAF"/>
    <w:rsid w:val="00225886"/>
    <w:rsid w:val="002261E4"/>
    <w:rsid w:val="00241279"/>
    <w:rsid w:val="0024264B"/>
    <w:rsid w:val="00243FCD"/>
    <w:rsid w:val="00250D34"/>
    <w:rsid w:val="002679FF"/>
    <w:rsid w:val="00271462"/>
    <w:rsid w:val="002727A9"/>
    <w:rsid w:val="00277B60"/>
    <w:rsid w:val="00283743"/>
    <w:rsid w:val="0028471F"/>
    <w:rsid w:val="00284D3D"/>
    <w:rsid w:val="002866CB"/>
    <w:rsid w:val="00287234"/>
    <w:rsid w:val="0029049D"/>
    <w:rsid w:val="0029582C"/>
    <w:rsid w:val="002A051D"/>
    <w:rsid w:val="002A0A7C"/>
    <w:rsid w:val="002A1026"/>
    <w:rsid w:val="002B112A"/>
    <w:rsid w:val="002B2D43"/>
    <w:rsid w:val="002C11BC"/>
    <w:rsid w:val="002C24D1"/>
    <w:rsid w:val="002D341D"/>
    <w:rsid w:val="002D5F7D"/>
    <w:rsid w:val="002E3010"/>
    <w:rsid w:val="002E63FC"/>
    <w:rsid w:val="002E6628"/>
    <w:rsid w:val="002F1E96"/>
    <w:rsid w:val="002F2D3E"/>
    <w:rsid w:val="003059E5"/>
    <w:rsid w:val="00312E79"/>
    <w:rsid w:val="003138FE"/>
    <w:rsid w:val="0031600A"/>
    <w:rsid w:val="00324217"/>
    <w:rsid w:val="003278A9"/>
    <w:rsid w:val="003462BC"/>
    <w:rsid w:val="0034715B"/>
    <w:rsid w:val="003550D8"/>
    <w:rsid w:val="00355D37"/>
    <w:rsid w:val="00356EC8"/>
    <w:rsid w:val="00361562"/>
    <w:rsid w:val="00362B1F"/>
    <w:rsid w:val="00365154"/>
    <w:rsid w:val="003742E6"/>
    <w:rsid w:val="00385D69"/>
    <w:rsid w:val="003872AD"/>
    <w:rsid w:val="003969BA"/>
    <w:rsid w:val="003978CB"/>
    <w:rsid w:val="003A1B62"/>
    <w:rsid w:val="003A2B40"/>
    <w:rsid w:val="003A634F"/>
    <w:rsid w:val="003A63EA"/>
    <w:rsid w:val="003A6691"/>
    <w:rsid w:val="003B4CD9"/>
    <w:rsid w:val="003C178C"/>
    <w:rsid w:val="003C248D"/>
    <w:rsid w:val="003C475D"/>
    <w:rsid w:val="003C5BC0"/>
    <w:rsid w:val="003E3246"/>
    <w:rsid w:val="003E570E"/>
    <w:rsid w:val="003E6E5B"/>
    <w:rsid w:val="003F15AF"/>
    <w:rsid w:val="003F3F0A"/>
    <w:rsid w:val="004069CB"/>
    <w:rsid w:val="00431DC7"/>
    <w:rsid w:val="004320B2"/>
    <w:rsid w:val="004337A9"/>
    <w:rsid w:val="004351F7"/>
    <w:rsid w:val="004358D6"/>
    <w:rsid w:val="00437371"/>
    <w:rsid w:val="00437AAF"/>
    <w:rsid w:val="0044766A"/>
    <w:rsid w:val="0045601F"/>
    <w:rsid w:val="00456FEA"/>
    <w:rsid w:val="0046016C"/>
    <w:rsid w:val="004633B2"/>
    <w:rsid w:val="00476E8A"/>
    <w:rsid w:val="004770D3"/>
    <w:rsid w:val="004876CA"/>
    <w:rsid w:val="004A36AA"/>
    <w:rsid w:val="004A4234"/>
    <w:rsid w:val="004A5310"/>
    <w:rsid w:val="004B0306"/>
    <w:rsid w:val="004B6FCB"/>
    <w:rsid w:val="004C2A33"/>
    <w:rsid w:val="004D3092"/>
    <w:rsid w:val="004D3143"/>
    <w:rsid w:val="004E261E"/>
    <w:rsid w:val="004E5B6C"/>
    <w:rsid w:val="004E7C61"/>
    <w:rsid w:val="004F25C6"/>
    <w:rsid w:val="004F27E6"/>
    <w:rsid w:val="004F7F57"/>
    <w:rsid w:val="00501189"/>
    <w:rsid w:val="00504B07"/>
    <w:rsid w:val="005055AE"/>
    <w:rsid w:val="00513B54"/>
    <w:rsid w:val="0051630B"/>
    <w:rsid w:val="00516414"/>
    <w:rsid w:val="00521810"/>
    <w:rsid w:val="0052457F"/>
    <w:rsid w:val="00527647"/>
    <w:rsid w:val="0053652D"/>
    <w:rsid w:val="005374C7"/>
    <w:rsid w:val="00537AC1"/>
    <w:rsid w:val="00550698"/>
    <w:rsid w:val="0055143F"/>
    <w:rsid w:val="005520F5"/>
    <w:rsid w:val="00554A81"/>
    <w:rsid w:val="0055694B"/>
    <w:rsid w:val="0056020E"/>
    <w:rsid w:val="00567DE6"/>
    <w:rsid w:val="0057011F"/>
    <w:rsid w:val="00570772"/>
    <w:rsid w:val="0057248F"/>
    <w:rsid w:val="00576F0C"/>
    <w:rsid w:val="00584917"/>
    <w:rsid w:val="00590909"/>
    <w:rsid w:val="005A22E1"/>
    <w:rsid w:val="005A3E76"/>
    <w:rsid w:val="005A6EE3"/>
    <w:rsid w:val="005C0D3A"/>
    <w:rsid w:val="005D0852"/>
    <w:rsid w:val="005D0D4C"/>
    <w:rsid w:val="005E3EE4"/>
    <w:rsid w:val="005E5A77"/>
    <w:rsid w:val="005F2BE9"/>
    <w:rsid w:val="005F2F65"/>
    <w:rsid w:val="00600B0A"/>
    <w:rsid w:val="006018D0"/>
    <w:rsid w:val="00606166"/>
    <w:rsid w:val="006138C6"/>
    <w:rsid w:val="006140ED"/>
    <w:rsid w:val="00615842"/>
    <w:rsid w:val="00617DB9"/>
    <w:rsid w:val="00620754"/>
    <w:rsid w:val="00624EAF"/>
    <w:rsid w:val="00627546"/>
    <w:rsid w:val="0063155A"/>
    <w:rsid w:val="006356A2"/>
    <w:rsid w:val="00636040"/>
    <w:rsid w:val="0064634A"/>
    <w:rsid w:val="00655295"/>
    <w:rsid w:val="00657DFC"/>
    <w:rsid w:val="0066039D"/>
    <w:rsid w:val="006628CF"/>
    <w:rsid w:val="0067673C"/>
    <w:rsid w:val="00682ECB"/>
    <w:rsid w:val="00692341"/>
    <w:rsid w:val="00693964"/>
    <w:rsid w:val="006A1B05"/>
    <w:rsid w:val="006B015C"/>
    <w:rsid w:val="006B1E88"/>
    <w:rsid w:val="006B304B"/>
    <w:rsid w:val="006B4ADA"/>
    <w:rsid w:val="006B6876"/>
    <w:rsid w:val="006C30C3"/>
    <w:rsid w:val="006D01F4"/>
    <w:rsid w:val="006D4AAC"/>
    <w:rsid w:val="006E3960"/>
    <w:rsid w:val="006E648C"/>
    <w:rsid w:val="006F6952"/>
    <w:rsid w:val="007013C9"/>
    <w:rsid w:val="00707C46"/>
    <w:rsid w:val="0071328E"/>
    <w:rsid w:val="00724D02"/>
    <w:rsid w:val="0072666E"/>
    <w:rsid w:val="0073137B"/>
    <w:rsid w:val="007316E5"/>
    <w:rsid w:val="00733AC4"/>
    <w:rsid w:val="00740575"/>
    <w:rsid w:val="00741DFF"/>
    <w:rsid w:val="00743A97"/>
    <w:rsid w:val="0075172A"/>
    <w:rsid w:val="00760C55"/>
    <w:rsid w:val="00762D2E"/>
    <w:rsid w:val="00770B65"/>
    <w:rsid w:val="00771070"/>
    <w:rsid w:val="00773D02"/>
    <w:rsid w:val="00775AFF"/>
    <w:rsid w:val="00790EA3"/>
    <w:rsid w:val="007932C4"/>
    <w:rsid w:val="007948B7"/>
    <w:rsid w:val="007970EC"/>
    <w:rsid w:val="007A20B6"/>
    <w:rsid w:val="007A4544"/>
    <w:rsid w:val="007C6521"/>
    <w:rsid w:val="007D1145"/>
    <w:rsid w:val="007D2C95"/>
    <w:rsid w:val="007D2D5C"/>
    <w:rsid w:val="007D6357"/>
    <w:rsid w:val="007F1A69"/>
    <w:rsid w:val="007F3BD5"/>
    <w:rsid w:val="007F51AA"/>
    <w:rsid w:val="007F6856"/>
    <w:rsid w:val="00800699"/>
    <w:rsid w:val="00801814"/>
    <w:rsid w:val="00801BCC"/>
    <w:rsid w:val="00804DB1"/>
    <w:rsid w:val="00816BF8"/>
    <w:rsid w:val="00822D75"/>
    <w:rsid w:val="00825658"/>
    <w:rsid w:val="00826CAE"/>
    <w:rsid w:val="00831852"/>
    <w:rsid w:val="00836A28"/>
    <w:rsid w:val="008379FA"/>
    <w:rsid w:val="00844BA7"/>
    <w:rsid w:val="00846648"/>
    <w:rsid w:val="00865160"/>
    <w:rsid w:val="00867CE7"/>
    <w:rsid w:val="008743E7"/>
    <w:rsid w:val="00876272"/>
    <w:rsid w:val="008775E7"/>
    <w:rsid w:val="00881E10"/>
    <w:rsid w:val="008835A2"/>
    <w:rsid w:val="00886B53"/>
    <w:rsid w:val="008871EA"/>
    <w:rsid w:val="0088771E"/>
    <w:rsid w:val="00887E47"/>
    <w:rsid w:val="008B4E0F"/>
    <w:rsid w:val="008C2DD6"/>
    <w:rsid w:val="008C6EFD"/>
    <w:rsid w:val="008C797C"/>
    <w:rsid w:val="008D1AA6"/>
    <w:rsid w:val="008D2EEC"/>
    <w:rsid w:val="008D39BA"/>
    <w:rsid w:val="008D4470"/>
    <w:rsid w:val="008D4E03"/>
    <w:rsid w:val="008F21E1"/>
    <w:rsid w:val="008F55B5"/>
    <w:rsid w:val="008F64F1"/>
    <w:rsid w:val="00900147"/>
    <w:rsid w:val="00902234"/>
    <w:rsid w:val="00904187"/>
    <w:rsid w:val="00914CD4"/>
    <w:rsid w:val="0091723D"/>
    <w:rsid w:val="00922062"/>
    <w:rsid w:val="00922CA8"/>
    <w:rsid w:val="00930613"/>
    <w:rsid w:val="009378A5"/>
    <w:rsid w:val="009439A6"/>
    <w:rsid w:val="0094673E"/>
    <w:rsid w:val="0095060C"/>
    <w:rsid w:val="0095787F"/>
    <w:rsid w:val="00957FB8"/>
    <w:rsid w:val="00962C37"/>
    <w:rsid w:val="009636E5"/>
    <w:rsid w:val="00971BF2"/>
    <w:rsid w:val="00982E45"/>
    <w:rsid w:val="0098644A"/>
    <w:rsid w:val="0098720E"/>
    <w:rsid w:val="0099148B"/>
    <w:rsid w:val="00992436"/>
    <w:rsid w:val="00993F1B"/>
    <w:rsid w:val="009A2A38"/>
    <w:rsid w:val="009A4071"/>
    <w:rsid w:val="009A4603"/>
    <w:rsid w:val="009A46EB"/>
    <w:rsid w:val="009B190A"/>
    <w:rsid w:val="009B758A"/>
    <w:rsid w:val="009C0CD3"/>
    <w:rsid w:val="009C6116"/>
    <w:rsid w:val="009D207C"/>
    <w:rsid w:val="009D58E1"/>
    <w:rsid w:val="009E238B"/>
    <w:rsid w:val="009E73DB"/>
    <w:rsid w:val="009F35A4"/>
    <w:rsid w:val="009F49DB"/>
    <w:rsid w:val="009F4FD9"/>
    <w:rsid w:val="009F52BB"/>
    <w:rsid w:val="009F59DD"/>
    <w:rsid w:val="00A06067"/>
    <w:rsid w:val="00A07F50"/>
    <w:rsid w:val="00A16B1D"/>
    <w:rsid w:val="00A3427F"/>
    <w:rsid w:val="00A36B3C"/>
    <w:rsid w:val="00A420C0"/>
    <w:rsid w:val="00A4317E"/>
    <w:rsid w:val="00A51C25"/>
    <w:rsid w:val="00A60589"/>
    <w:rsid w:val="00A63B4E"/>
    <w:rsid w:val="00A65594"/>
    <w:rsid w:val="00A67060"/>
    <w:rsid w:val="00A70411"/>
    <w:rsid w:val="00A70532"/>
    <w:rsid w:val="00A71830"/>
    <w:rsid w:val="00A72EE8"/>
    <w:rsid w:val="00A74CF6"/>
    <w:rsid w:val="00A76D4B"/>
    <w:rsid w:val="00A80412"/>
    <w:rsid w:val="00A806E3"/>
    <w:rsid w:val="00A85BBE"/>
    <w:rsid w:val="00A90D96"/>
    <w:rsid w:val="00A93FFD"/>
    <w:rsid w:val="00A95FF9"/>
    <w:rsid w:val="00A97370"/>
    <w:rsid w:val="00AA529D"/>
    <w:rsid w:val="00AB3B0C"/>
    <w:rsid w:val="00AB7F75"/>
    <w:rsid w:val="00AC758D"/>
    <w:rsid w:val="00AE63EA"/>
    <w:rsid w:val="00AF48F1"/>
    <w:rsid w:val="00AF4B0F"/>
    <w:rsid w:val="00AF6D84"/>
    <w:rsid w:val="00AF78C8"/>
    <w:rsid w:val="00B02E12"/>
    <w:rsid w:val="00B050E8"/>
    <w:rsid w:val="00B2686C"/>
    <w:rsid w:val="00B3096F"/>
    <w:rsid w:val="00B34965"/>
    <w:rsid w:val="00B3501A"/>
    <w:rsid w:val="00B44187"/>
    <w:rsid w:val="00B4507E"/>
    <w:rsid w:val="00B45178"/>
    <w:rsid w:val="00B52602"/>
    <w:rsid w:val="00B53391"/>
    <w:rsid w:val="00B53A80"/>
    <w:rsid w:val="00B603FC"/>
    <w:rsid w:val="00B62919"/>
    <w:rsid w:val="00B62DF6"/>
    <w:rsid w:val="00B64BBD"/>
    <w:rsid w:val="00B70594"/>
    <w:rsid w:val="00B70E1A"/>
    <w:rsid w:val="00B74F7F"/>
    <w:rsid w:val="00B80037"/>
    <w:rsid w:val="00B91498"/>
    <w:rsid w:val="00BA13E5"/>
    <w:rsid w:val="00BA1C40"/>
    <w:rsid w:val="00BA2133"/>
    <w:rsid w:val="00BA7BE8"/>
    <w:rsid w:val="00BB7300"/>
    <w:rsid w:val="00BC02F7"/>
    <w:rsid w:val="00BC4C3A"/>
    <w:rsid w:val="00BC702E"/>
    <w:rsid w:val="00BC755A"/>
    <w:rsid w:val="00BC7A85"/>
    <w:rsid w:val="00BD09FF"/>
    <w:rsid w:val="00BD12E0"/>
    <w:rsid w:val="00BD3316"/>
    <w:rsid w:val="00BE4E48"/>
    <w:rsid w:val="00BE79FE"/>
    <w:rsid w:val="00BF1446"/>
    <w:rsid w:val="00BF7C89"/>
    <w:rsid w:val="00C00B64"/>
    <w:rsid w:val="00C02FFE"/>
    <w:rsid w:val="00C03515"/>
    <w:rsid w:val="00C06287"/>
    <w:rsid w:val="00C118AC"/>
    <w:rsid w:val="00C140BC"/>
    <w:rsid w:val="00C24B08"/>
    <w:rsid w:val="00C32DC2"/>
    <w:rsid w:val="00C332E3"/>
    <w:rsid w:val="00C35BBD"/>
    <w:rsid w:val="00C379B8"/>
    <w:rsid w:val="00C43582"/>
    <w:rsid w:val="00C671DE"/>
    <w:rsid w:val="00C72469"/>
    <w:rsid w:val="00C77E54"/>
    <w:rsid w:val="00C808E9"/>
    <w:rsid w:val="00C840F5"/>
    <w:rsid w:val="00CA19AB"/>
    <w:rsid w:val="00CA5276"/>
    <w:rsid w:val="00CA5A26"/>
    <w:rsid w:val="00CA5A72"/>
    <w:rsid w:val="00CA61E2"/>
    <w:rsid w:val="00CA65AA"/>
    <w:rsid w:val="00CA7677"/>
    <w:rsid w:val="00CB1457"/>
    <w:rsid w:val="00CB5B0C"/>
    <w:rsid w:val="00CB5F7C"/>
    <w:rsid w:val="00CD1991"/>
    <w:rsid w:val="00CD4458"/>
    <w:rsid w:val="00CD62A1"/>
    <w:rsid w:val="00CE5ECD"/>
    <w:rsid w:val="00CE7CA9"/>
    <w:rsid w:val="00CF274C"/>
    <w:rsid w:val="00D00EA6"/>
    <w:rsid w:val="00D05630"/>
    <w:rsid w:val="00D069FE"/>
    <w:rsid w:val="00D1127A"/>
    <w:rsid w:val="00D14CAB"/>
    <w:rsid w:val="00D150DC"/>
    <w:rsid w:val="00D21D1F"/>
    <w:rsid w:val="00D23DAB"/>
    <w:rsid w:val="00D26F80"/>
    <w:rsid w:val="00D30CB5"/>
    <w:rsid w:val="00D41E8D"/>
    <w:rsid w:val="00D47C15"/>
    <w:rsid w:val="00D50056"/>
    <w:rsid w:val="00D55643"/>
    <w:rsid w:val="00D56F57"/>
    <w:rsid w:val="00D61D23"/>
    <w:rsid w:val="00D633B6"/>
    <w:rsid w:val="00D66981"/>
    <w:rsid w:val="00D70D83"/>
    <w:rsid w:val="00D736E2"/>
    <w:rsid w:val="00D74508"/>
    <w:rsid w:val="00D755BF"/>
    <w:rsid w:val="00D755D2"/>
    <w:rsid w:val="00D80EBF"/>
    <w:rsid w:val="00D8299A"/>
    <w:rsid w:val="00D902FB"/>
    <w:rsid w:val="00D90B4C"/>
    <w:rsid w:val="00D94822"/>
    <w:rsid w:val="00D95907"/>
    <w:rsid w:val="00DA5351"/>
    <w:rsid w:val="00DA6EFA"/>
    <w:rsid w:val="00DC027B"/>
    <w:rsid w:val="00DC07EB"/>
    <w:rsid w:val="00DD069F"/>
    <w:rsid w:val="00DD1B73"/>
    <w:rsid w:val="00DD6FD5"/>
    <w:rsid w:val="00DD78DB"/>
    <w:rsid w:val="00DE4B79"/>
    <w:rsid w:val="00DE5FE6"/>
    <w:rsid w:val="00DF484C"/>
    <w:rsid w:val="00E00291"/>
    <w:rsid w:val="00E10083"/>
    <w:rsid w:val="00E13482"/>
    <w:rsid w:val="00E20952"/>
    <w:rsid w:val="00E34EBD"/>
    <w:rsid w:val="00E42A61"/>
    <w:rsid w:val="00E4578D"/>
    <w:rsid w:val="00E465E7"/>
    <w:rsid w:val="00E47506"/>
    <w:rsid w:val="00E50549"/>
    <w:rsid w:val="00E50613"/>
    <w:rsid w:val="00E533EC"/>
    <w:rsid w:val="00E5765A"/>
    <w:rsid w:val="00E61A83"/>
    <w:rsid w:val="00E62F43"/>
    <w:rsid w:val="00E760A1"/>
    <w:rsid w:val="00E82C32"/>
    <w:rsid w:val="00E86A9F"/>
    <w:rsid w:val="00E92B1F"/>
    <w:rsid w:val="00E94422"/>
    <w:rsid w:val="00EA2C1D"/>
    <w:rsid w:val="00EA7067"/>
    <w:rsid w:val="00EB5F3A"/>
    <w:rsid w:val="00EC33DB"/>
    <w:rsid w:val="00EC7260"/>
    <w:rsid w:val="00ED2CA3"/>
    <w:rsid w:val="00ED305D"/>
    <w:rsid w:val="00ED3DCB"/>
    <w:rsid w:val="00ED65FE"/>
    <w:rsid w:val="00ED7410"/>
    <w:rsid w:val="00EE3E89"/>
    <w:rsid w:val="00EF673B"/>
    <w:rsid w:val="00F01BF8"/>
    <w:rsid w:val="00F03A58"/>
    <w:rsid w:val="00F044F8"/>
    <w:rsid w:val="00F13B01"/>
    <w:rsid w:val="00F20C6F"/>
    <w:rsid w:val="00F2592F"/>
    <w:rsid w:val="00F30B10"/>
    <w:rsid w:val="00F3210D"/>
    <w:rsid w:val="00F32F26"/>
    <w:rsid w:val="00F4100D"/>
    <w:rsid w:val="00F420FF"/>
    <w:rsid w:val="00F42E26"/>
    <w:rsid w:val="00F44334"/>
    <w:rsid w:val="00F45422"/>
    <w:rsid w:val="00F461C7"/>
    <w:rsid w:val="00F54AFF"/>
    <w:rsid w:val="00F55EB8"/>
    <w:rsid w:val="00F5669C"/>
    <w:rsid w:val="00F570A7"/>
    <w:rsid w:val="00F61E5B"/>
    <w:rsid w:val="00F62351"/>
    <w:rsid w:val="00F63B25"/>
    <w:rsid w:val="00F64AA7"/>
    <w:rsid w:val="00F66474"/>
    <w:rsid w:val="00F70297"/>
    <w:rsid w:val="00F716FC"/>
    <w:rsid w:val="00F75D76"/>
    <w:rsid w:val="00F76A30"/>
    <w:rsid w:val="00F77B35"/>
    <w:rsid w:val="00F801B7"/>
    <w:rsid w:val="00F837BC"/>
    <w:rsid w:val="00F86B74"/>
    <w:rsid w:val="00F87B16"/>
    <w:rsid w:val="00F9176E"/>
    <w:rsid w:val="00F94029"/>
    <w:rsid w:val="00F95C7F"/>
    <w:rsid w:val="00FA4891"/>
    <w:rsid w:val="00FA5E27"/>
    <w:rsid w:val="00FA6B31"/>
    <w:rsid w:val="00FB1548"/>
    <w:rsid w:val="00FC0ECA"/>
    <w:rsid w:val="00FC3F48"/>
    <w:rsid w:val="00FD2D9D"/>
    <w:rsid w:val="00FD7B6D"/>
    <w:rsid w:val="00FF4CA6"/>
    <w:rsid w:val="00FF4FF6"/>
    <w:rsid w:val="00FF61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13E06D-1FA0-478D-ACE7-E5D1DF48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26F80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D26F80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1050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0E6"/>
    <w:rPr>
      <w:rFonts w:ascii="Tahoma" w:hAnsi="Tahoma" w:cs="Tahoma"/>
      <w:sz w:val="16"/>
      <w:szCs w:val="16"/>
    </w:rPr>
  </w:style>
  <w:style w:type="character" w:styleId="a8">
    <w:name w:val="Emphasis"/>
    <w:qFormat/>
    <w:rsid w:val="00DD069F"/>
    <w:rPr>
      <w:i/>
      <w:iCs/>
    </w:rPr>
  </w:style>
  <w:style w:type="paragraph" w:styleId="a9">
    <w:name w:val="List Paragraph"/>
    <w:basedOn w:val="a"/>
    <w:uiPriority w:val="34"/>
    <w:qFormat/>
    <w:rsid w:val="00DD069F"/>
    <w:pPr>
      <w:ind w:left="720"/>
      <w:contextualSpacing/>
    </w:pPr>
    <w:rPr>
      <w:rFonts w:eastAsia="SimSun"/>
      <w:sz w:val="24"/>
      <w:lang w:eastAsia="zh-CN"/>
    </w:rPr>
  </w:style>
  <w:style w:type="character" w:styleId="aa">
    <w:name w:val="Hyperlink"/>
    <w:uiPriority w:val="99"/>
    <w:unhideWhenUsed/>
    <w:rsid w:val="00DD069F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69F"/>
  </w:style>
  <w:style w:type="table" w:customStyle="1" w:styleId="11">
    <w:name w:val="Сетка таблицы1"/>
    <w:basedOn w:val="a1"/>
    <w:next w:val="a3"/>
    <w:uiPriority w:val="59"/>
    <w:rsid w:val="00DD06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1B05"/>
    <w:rPr>
      <w:sz w:val="28"/>
      <w:szCs w:val="24"/>
    </w:rPr>
  </w:style>
  <w:style w:type="paragraph" w:styleId="ad">
    <w:name w:val="footer"/>
    <w:basedOn w:val="a"/>
    <w:link w:val="ae"/>
    <w:uiPriority w:val="99"/>
    <w:unhideWhenUsed/>
    <w:rsid w:val="006A1B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1B05"/>
    <w:rPr>
      <w:sz w:val="28"/>
      <w:szCs w:val="24"/>
    </w:rPr>
  </w:style>
  <w:style w:type="paragraph" w:styleId="af">
    <w:name w:val="No Spacing"/>
    <w:uiPriority w:val="1"/>
    <w:qFormat/>
    <w:rsid w:val="00D755D2"/>
    <w:rPr>
      <w:sz w:val="28"/>
      <w:szCs w:val="24"/>
    </w:rPr>
  </w:style>
  <w:style w:type="character" w:customStyle="1" w:styleId="ConsPlusNormal">
    <w:name w:val="ConsPlusNormal Знак"/>
    <w:link w:val="ConsPlusNormal0"/>
    <w:locked/>
    <w:rsid w:val="008D1AA6"/>
    <w:rPr>
      <w:rFonts w:ascii="Arial" w:hAnsi="Arial" w:cs="Arial"/>
    </w:rPr>
  </w:style>
  <w:style w:type="paragraph" w:customStyle="1" w:styleId="ConsPlusNormal0">
    <w:name w:val="ConsPlusNormal"/>
    <w:link w:val="ConsPlusNormal"/>
    <w:rsid w:val="008D1A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harStyle15">
    <w:name w:val="CharStyle15"/>
    <w:basedOn w:val="a0"/>
    <w:uiPriority w:val="99"/>
    <w:rsid w:val="00F77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ACDE-C739-484B-AEF7-3B53F530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6468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12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http://dper.gisee.ru/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http://www.edu-surgut.ru/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on</cp:lastModifiedBy>
  <cp:revision>15</cp:revision>
  <cp:lastPrinted>2020-09-04T03:46:00Z</cp:lastPrinted>
  <dcterms:created xsi:type="dcterms:W3CDTF">2017-08-30T12:11:00Z</dcterms:created>
  <dcterms:modified xsi:type="dcterms:W3CDTF">2024-05-06T03:25:00Z</dcterms:modified>
</cp:coreProperties>
</file>